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C5A1" w14:textId="77777777" w:rsidR="00E53E9B" w:rsidRDefault="00E53E9B">
      <w:pPr>
        <w:pStyle w:val="ConsTitle"/>
        <w:widowControl/>
        <w:rPr>
          <w:rFonts w:ascii="Times New Roman" w:hAnsi="Times New Roman" w:cs="Times New Roman"/>
          <w:sz w:val="4"/>
          <w:szCs w:val="4"/>
        </w:rPr>
      </w:pPr>
    </w:p>
    <w:p w14:paraId="34808483" w14:textId="77777777" w:rsidR="00ED34A2" w:rsidRDefault="00ED34A2" w:rsidP="00357F55">
      <w:pPr>
        <w:pStyle w:val="ConsTitle"/>
        <w:widowControl/>
        <w:ind w:left="180"/>
        <w:jc w:val="center"/>
        <w:rPr>
          <w:rFonts w:ascii="Times New Roman" w:hAnsi="Times New Roman" w:cs="Times New Roman"/>
          <w:sz w:val="12"/>
          <w:szCs w:val="12"/>
        </w:rPr>
      </w:pPr>
    </w:p>
    <w:p w14:paraId="416852F5" w14:textId="44CADADD" w:rsidR="00164F59" w:rsidRPr="002F2892" w:rsidRDefault="00164F59" w:rsidP="00357F55">
      <w:pPr>
        <w:pStyle w:val="ConsTitle"/>
        <w:widowControl/>
        <w:ind w:left="180"/>
        <w:jc w:val="center"/>
        <w:rPr>
          <w:rFonts w:ascii="Tahoma" w:hAnsi="Tahoma" w:cs="Tahoma"/>
        </w:rPr>
      </w:pPr>
      <w:r w:rsidRPr="002F2892">
        <w:rPr>
          <w:rFonts w:ascii="Tahoma" w:hAnsi="Tahoma" w:cs="Tahoma"/>
        </w:rPr>
        <w:t xml:space="preserve">ДОГОВОР ОБ ОБЯЗАТЕЛЬНОМ ПЕНСИОННОМ </w:t>
      </w:r>
      <w:r w:rsidR="00DD7B2A" w:rsidRPr="002F2892">
        <w:rPr>
          <w:rFonts w:ascii="Tahoma" w:hAnsi="Tahoma" w:cs="Tahoma"/>
        </w:rPr>
        <w:t>СТРАХОВАНИИ №</w:t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</w:r>
      <w:r w:rsidR="00711F13" w:rsidRPr="002F2892">
        <w:rPr>
          <w:rFonts w:ascii="Tahoma" w:hAnsi="Tahoma" w:cs="Tahoma"/>
        </w:rPr>
        <w:softHyphen/>
        <w:t>____</w:t>
      </w:r>
      <w:r w:rsidR="00711F13" w:rsidRPr="002F2892">
        <w:rPr>
          <w:rFonts w:ascii="Tahoma" w:hAnsi="Tahoma" w:cs="Tahoma"/>
        </w:rPr>
        <w:softHyphen/>
        <w:t>____________</w:t>
      </w:r>
    </w:p>
    <w:p w14:paraId="5A4351C6" w14:textId="77777777" w:rsidR="0046322D" w:rsidRPr="002F2892" w:rsidRDefault="0046322D" w:rsidP="0046322D">
      <w:pPr>
        <w:autoSpaceDE w:val="0"/>
        <w:autoSpaceDN w:val="0"/>
        <w:adjustRightInd w:val="0"/>
        <w:ind w:left="180"/>
        <w:jc w:val="right"/>
        <w:outlineLvl w:val="0"/>
        <w:rPr>
          <w:rFonts w:ascii="Tahoma" w:hAnsi="Tahoma" w:cs="Tahoma"/>
          <w:b/>
          <w:sz w:val="12"/>
          <w:szCs w:val="12"/>
        </w:rPr>
      </w:pPr>
    </w:p>
    <w:p w14:paraId="63A511CA" w14:textId="01829EDC" w:rsidR="00164F59" w:rsidRPr="002F2892" w:rsidRDefault="0046322D" w:rsidP="0046322D">
      <w:pPr>
        <w:autoSpaceDE w:val="0"/>
        <w:autoSpaceDN w:val="0"/>
        <w:adjustRightInd w:val="0"/>
        <w:ind w:left="180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«____»____________________                                                                   ___________________________</w:t>
      </w:r>
    </w:p>
    <w:p w14:paraId="4EA84BB2" w14:textId="3DAE3FD0" w:rsidR="00164F59" w:rsidRPr="002F2892" w:rsidRDefault="0083181D" w:rsidP="0046322D">
      <w:pPr>
        <w:autoSpaceDE w:val="0"/>
        <w:autoSpaceDN w:val="0"/>
        <w:adjustRightInd w:val="0"/>
        <w:ind w:left="180"/>
        <w:outlineLvl w:val="0"/>
        <w:rPr>
          <w:rFonts w:ascii="Tahoma" w:hAnsi="Tahoma" w:cs="Tahoma"/>
          <w:sz w:val="16"/>
          <w:szCs w:val="16"/>
        </w:rPr>
      </w:pPr>
      <w:r w:rsidRPr="002F2892">
        <w:rPr>
          <w:rFonts w:ascii="Tahoma" w:hAnsi="Tahoma" w:cs="Tahoma"/>
          <w:sz w:val="16"/>
          <w:szCs w:val="16"/>
        </w:rPr>
        <w:t xml:space="preserve">     </w:t>
      </w:r>
      <w:r w:rsidR="0046322D" w:rsidRPr="002F2892">
        <w:rPr>
          <w:rFonts w:ascii="Tahoma" w:hAnsi="Tahoma" w:cs="Tahoma"/>
          <w:sz w:val="16"/>
          <w:szCs w:val="16"/>
        </w:rPr>
        <w:t>(дата заключения</w:t>
      </w:r>
      <w:r w:rsidRPr="002F2892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6A18E4" w:rsidRPr="002F2892">
        <w:rPr>
          <w:rFonts w:ascii="Tahoma" w:hAnsi="Tahoma" w:cs="Tahoma"/>
          <w:sz w:val="16"/>
          <w:szCs w:val="16"/>
        </w:rPr>
        <w:t xml:space="preserve">договора)  </w:t>
      </w:r>
      <w:r w:rsidRPr="002F2892">
        <w:rPr>
          <w:rFonts w:ascii="Tahoma" w:hAnsi="Tahoma" w:cs="Tahoma"/>
          <w:sz w:val="16"/>
          <w:szCs w:val="16"/>
        </w:rPr>
        <w:t xml:space="preserve"> </w:t>
      </w:r>
      <w:proofErr w:type="gramEnd"/>
      <w:r w:rsidRPr="002F2892"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 w:rsidR="002F2892" w:rsidRPr="002F2892">
        <w:rPr>
          <w:rFonts w:ascii="Tahoma" w:hAnsi="Tahoma" w:cs="Tahoma"/>
          <w:sz w:val="16"/>
          <w:szCs w:val="16"/>
        </w:rPr>
        <w:t xml:space="preserve">      </w:t>
      </w:r>
      <w:r w:rsidR="002F2892">
        <w:rPr>
          <w:rFonts w:ascii="Tahoma" w:hAnsi="Tahoma" w:cs="Tahoma"/>
          <w:sz w:val="16"/>
          <w:szCs w:val="16"/>
        </w:rPr>
        <w:t xml:space="preserve">                  </w:t>
      </w:r>
      <w:r w:rsidR="002F2892" w:rsidRPr="002F2892">
        <w:rPr>
          <w:rFonts w:ascii="Tahoma" w:hAnsi="Tahoma" w:cs="Tahoma"/>
          <w:sz w:val="16"/>
          <w:szCs w:val="16"/>
        </w:rPr>
        <w:t xml:space="preserve"> </w:t>
      </w:r>
      <w:r w:rsidRPr="002F2892">
        <w:rPr>
          <w:rFonts w:ascii="Tahoma" w:hAnsi="Tahoma" w:cs="Tahoma"/>
          <w:sz w:val="16"/>
          <w:szCs w:val="16"/>
        </w:rPr>
        <w:t xml:space="preserve">  </w:t>
      </w:r>
      <w:r w:rsidR="0046322D" w:rsidRPr="002F2892">
        <w:rPr>
          <w:rFonts w:ascii="Tahoma" w:hAnsi="Tahoma" w:cs="Tahoma"/>
          <w:sz w:val="16"/>
          <w:szCs w:val="16"/>
        </w:rPr>
        <w:t>(место заключения договора)</w:t>
      </w:r>
    </w:p>
    <w:p w14:paraId="296CD949" w14:textId="77777777" w:rsidR="00BF1745" w:rsidRPr="002F2892" w:rsidRDefault="00BF1745" w:rsidP="00EF7472">
      <w:pPr>
        <w:pStyle w:val="ConsPlusNonformat"/>
        <w:ind w:firstLine="708"/>
        <w:rPr>
          <w:rFonts w:ascii="Tahoma" w:hAnsi="Tahoma" w:cs="Tahoma"/>
          <w:sz w:val="14"/>
          <w:szCs w:val="14"/>
        </w:rPr>
      </w:pPr>
    </w:p>
    <w:p w14:paraId="4FD89564" w14:textId="3C14D38F" w:rsidR="0044387C" w:rsidRPr="002F2892" w:rsidRDefault="00CB6ADA" w:rsidP="0075683C">
      <w:pPr>
        <w:pStyle w:val="ConsPlusNonformat"/>
        <w:spacing w:line="180" w:lineRule="auto"/>
        <w:ind w:firstLine="284"/>
        <w:jc w:val="both"/>
        <w:rPr>
          <w:rFonts w:ascii="Tahoma" w:hAnsi="Tahoma" w:cs="Tahoma"/>
          <w:b/>
          <w:u w:val="single"/>
        </w:rPr>
      </w:pPr>
      <w:r w:rsidRPr="0075683C">
        <w:rPr>
          <w:rFonts w:ascii="Tahoma" w:hAnsi="Tahoma" w:cs="Tahoma"/>
          <w:b/>
          <w:bCs/>
        </w:rPr>
        <w:t>Негосударственный пенсионный фонд - Акционерное общество «Национальный негосударственный пенсионный фонд»</w:t>
      </w:r>
      <w:r w:rsidRPr="002F2892">
        <w:rPr>
          <w:rFonts w:ascii="Tahoma" w:hAnsi="Tahoma" w:cs="Tahoma"/>
        </w:rPr>
        <w:t xml:space="preserve"> </w:t>
      </w:r>
      <w:r w:rsidRPr="00F62584">
        <w:rPr>
          <w:rFonts w:ascii="Tahoma" w:hAnsi="Tahoma" w:cs="Tahoma"/>
          <w:b/>
          <w:bCs/>
        </w:rPr>
        <w:t>(АО «Национальный НПФ»)</w:t>
      </w:r>
      <w:r w:rsidRPr="002F2892">
        <w:rPr>
          <w:rFonts w:ascii="Tahoma" w:hAnsi="Tahoma" w:cs="Tahoma"/>
        </w:rPr>
        <w:t xml:space="preserve"> (далее - фонд), осуществляющий деятельность по обязательному пенсионному страхованию, действующий на основании лицензии от 07 июня 2007 года №288/2 на осуществление деятельности по пенсионному обеспечению и пенсионному страхованию, выданной ФСФР России, зарегистрировавший в Банке России страховые правила фонда и вступивший в систему гарантирования прав застрахованных лиц, в лице </w:t>
      </w:r>
      <w:r w:rsidR="004F3D5D" w:rsidRPr="00C37D0F">
        <w:rPr>
          <w:rFonts w:ascii="Tahoma" w:hAnsi="Tahoma" w:cs="Tahoma"/>
          <w:b/>
        </w:rPr>
        <w:t xml:space="preserve">Генерального директора </w:t>
      </w:r>
      <w:r w:rsidR="0039217B">
        <w:rPr>
          <w:rFonts w:ascii="Tahoma" w:hAnsi="Tahoma" w:cs="Tahoma"/>
          <w:b/>
        </w:rPr>
        <w:t>Шайхелов Ринат Римович</w:t>
      </w:r>
      <w:r w:rsidR="0044387C" w:rsidRPr="00C37D0F">
        <w:rPr>
          <w:rFonts w:ascii="Tahoma" w:hAnsi="Tahoma" w:cs="Tahoma"/>
          <w:b/>
        </w:rPr>
        <w:t xml:space="preserve">, </w:t>
      </w:r>
      <w:r w:rsidR="0044387C" w:rsidRPr="00C37D0F">
        <w:rPr>
          <w:rFonts w:ascii="Tahoma" w:hAnsi="Tahoma" w:cs="Tahoma"/>
        </w:rPr>
        <w:t>действующего</w:t>
      </w:r>
      <w:r w:rsidR="0044387C" w:rsidRPr="002F2892">
        <w:rPr>
          <w:rFonts w:ascii="Tahoma" w:hAnsi="Tahoma" w:cs="Tahoma"/>
        </w:rPr>
        <w:t>(ей) на основании устава фонда, с одной стороны,</w:t>
      </w:r>
      <w:r w:rsidR="00EB1BF2" w:rsidRPr="002F2892">
        <w:rPr>
          <w:rFonts w:ascii="Tahoma" w:hAnsi="Tahoma" w:cs="Tahoma"/>
        </w:rPr>
        <w:t xml:space="preserve"> и</w:t>
      </w:r>
    </w:p>
    <w:p w14:paraId="5B9F94A6" w14:textId="0B5D3D83" w:rsidR="00BE6930" w:rsidRPr="002F2892" w:rsidRDefault="00CB6ADA" w:rsidP="0075683C">
      <w:pPr>
        <w:pStyle w:val="ConsPlusNonformat"/>
        <w:spacing w:line="14" w:lineRule="atLeast"/>
        <w:ind w:firstLine="284"/>
        <w:rPr>
          <w:rFonts w:ascii="Tahoma" w:hAnsi="Tahoma" w:cs="Tahoma"/>
          <w:color w:val="FFFFFF" w:themeColor="background1"/>
          <w:sz w:val="11"/>
          <w:szCs w:val="11"/>
        </w:rPr>
      </w:pPr>
      <w:r w:rsidRPr="002F2892">
        <w:rPr>
          <w:rFonts w:ascii="Tahoma" w:hAnsi="Tahoma" w:cs="Tahoma"/>
          <w:color w:val="FFFFFF" w:themeColor="background1"/>
          <w:sz w:val="11"/>
          <w:szCs w:val="11"/>
        </w:rPr>
        <w:t>(указываются фамилия, имя, отчество (при наличии) единоличного исполнительного органа фонда)</w:t>
      </w:r>
    </w:p>
    <w:p w14:paraId="14168D6F" w14:textId="4DF04CCD" w:rsidR="00211ABA" w:rsidRPr="002F2892" w:rsidRDefault="00BE6930" w:rsidP="00211ABA">
      <w:pPr>
        <w:pStyle w:val="ConsPlusNonformat"/>
        <w:jc w:val="both"/>
        <w:rPr>
          <w:rFonts w:ascii="Tahoma" w:hAnsi="Tahoma" w:cs="Tahoma"/>
        </w:rPr>
      </w:pPr>
      <w:r w:rsidRPr="002F2892">
        <w:rPr>
          <w:rFonts w:ascii="Tahoma" w:hAnsi="Tahoma" w:cs="Tahoma"/>
        </w:rPr>
        <w:t xml:space="preserve"> _________________________________________________________</w:t>
      </w:r>
      <w:r w:rsidR="00DD7B2A" w:rsidRPr="002F2892">
        <w:rPr>
          <w:rFonts w:ascii="Tahoma" w:hAnsi="Tahoma" w:cs="Tahoma"/>
        </w:rPr>
        <w:t>______</w:t>
      </w:r>
      <w:r w:rsidRPr="002F2892">
        <w:rPr>
          <w:rFonts w:ascii="Tahoma" w:hAnsi="Tahoma" w:cs="Tahoma"/>
        </w:rPr>
        <w:t>________________________________</w:t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="00DD7B2A" w:rsidRPr="002F2892">
        <w:rPr>
          <w:rFonts w:ascii="Tahoma" w:hAnsi="Tahoma" w:cs="Tahoma"/>
        </w:rPr>
        <w:softHyphen/>
      </w:r>
      <w:r w:rsidRPr="002F2892">
        <w:rPr>
          <w:rFonts w:ascii="Tahoma" w:hAnsi="Tahoma" w:cs="Tahoma"/>
        </w:rPr>
        <w:t>___</w:t>
      </w:r>
      <w:r w:rsidR="002F2892">
        <w:rPr>
          <w:rFonts w:ascii="Tahoma" w:hAnsi="Tahoma" w:cs="Tahoma"/>
        </w:rPr>
        <w:t>_</w:t>
      </w:r>
    </w:p>
    <w:p w14:paraId="403C88BB" w14:textId="5712B34E" w:rsidR="00BE6930" w:rsidRPr="002F2892" w:rsidRDefault="00CB6ADA" w:rsidP="00DD7B2A">
      <w:pPr>
        <w:pStyle w:val="ConsPlusNonformat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>(фамилия, имя, отчество (при наличии) застрахованного лица)</w:t>
      </w:r>
    </w:p>
    <w:p w14:paraId="6D564A9E" w14:textId="1E2E43EC" w:rsidR="00E53E9B" w:rsidRPr="002F2892" w:rsidRDefault="00CB6ADA">
      <w:pPr>
        <w:pStyle w:val="ConsPlusNonformat"/>
        <w:jc w:val="center"/>
        <w:rPr>
          <w:rFonts w:ascii="Tahoma" w:hAnsi="Tahoma" w:cs="Tahoma"/>
        </w:rPr>
      </w:pPr>
      <w:r w:rsidRPr="002F2892">
        <w:rPr>
          <w:rFonts w:ascii="Tahoma" w:hAnsi="Tahoma" w:cs="Tahoma"/>
        </w:rPr>
        <w:t>____________________________________________________________________________________________________</w:t>
      </w:r>
    </w:p>
    <w:p w14:paraId="227983B0" w14:textId="77777777" w:rsidR="00E53E9B" w:rsidRPr="002F2892" w:rsidRDefault="00CB6ADA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>(фамилия, имя, отчество (при наличии) застрахованного лица при рождении)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95"/>
        <w:gridCol w:w="854"/>
        <w:gridCol w:w="418"/>
        <w:gridCol w:w="572"/>
        <w:gridCol w:w="4615"/>
        <w:gridCol w:w="266"/>
        <w:gridCol w:w="266"/>
        <w:gridCol w:w="236"/>
        <w:gridCol w:w="266"/>
        <w:gridCol w:w="266"/>
        <w:gridCol w:w="279"/>
        <w:gridCol w:w="266"/>
        <w:gridCol w:w="266"/>
        <w:gridCol w:w="266"/>
        <w:gridCol w:w="266"/>
      </w:tblGrid>
      <w:tr w:rsidR="00164F59" w:rsidRPr="002F2892" w14:paraId="0D9F8CCE" w14:textId="77777777" w:rsidTr="00BE6930">
        <w:trPr>
          <w:trHeight w:val="67"/>
        </w:trPr>
        <w:tc>
          <w:tcPr>
            <w:tcW w:w="729" w:type="dxa"/>
            <w:vAlign w:val="center"/>
          </w:tcPr>
          <w:p w14:paraId="2ABDCD2E" w14:textId="77777777" w:rsidR="00164F59" w:rsidRPr="002F2892" w:rsidRDefault="00CB6ADA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892">
              <w:rPr>
                <w:rFonts w:ascii="Tahoma" w:hAnsi="Tahoma" w:cs="Tahoma"/>
                <w:sz w:val="20"/>
                <w:szCs w:val="20"/>
              </w:rPr>
              <w:t>Муж.</w:t>
            </w:r>
          </w:p>
        </w:tc>
        <w:tc>
          <w:tcPr>
            <w:tcW w:w="395" w:type="dxa"/>
            <w:vAlign w:val="center"/>
          </w:tcPr>
          <w:p w14:paraId="4E753A2C" w14:textId="77777777" w:rsidR="00164F59" w:rsidRPr="002F2892" w:rsidRDefault="00164F59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14:paraId="0245895F" w14:textId="77777777" w:rsidR="00164F59" w:rsidRPr="002F2892" w:rsidRDefault="00CB6ADA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892">
              <w:rPr>
                <w:rFonts w:ascii="Tahoma" w:hAnsi="Tahoma" w:cs="Tahoma"/>
                <w:sz w:val="20"/>
                <w:szCs w:val="20"/>
              </w:rPr>
              <w:t>Жен.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vAlign w:val="center"/>
          </w:tcPr>
          <w:p w14:paraId="40B3BDC1" w14:textId="77777777" w:rsidR="00164F59" w:rsidRPr="002F2892" w:rsidRDefault="00164F59" w:rsidP="0049362A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37074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14:paraId="2F7DECBB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8C9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046DA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DB1189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5D4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45D7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B11854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3BF3A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BEF41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692FE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1CFD8" w14:textId="77777777" w:rsidR="00164F59" w:rsidRPr="002F2892" w:rsidRDefault="00164F59" w:rsidP="0049362A">
            <w:pPr>
              <w:pStyle w:val="ConsNonformat"/>
              <w:widowControl/>
              <w:ind w:left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6DB6" w14:textId="44683EEF" w:rsidR="009C5F29" w:rsidRPr="002F2892" w:rsidRDefault="00CB6ADA" w:rsidP="00C9480C">
      <w:pPr>
        <w:pStyle w:val="ConsNonformat"/>
        <w:widowControl/>
        <w:ind w:left="180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 xml:space="preserve">(пол застрахованного </w:t>
      </w:r>
      <w:proofErr w:type="gramStart"/>
      <w:r w:rsidRPr="002F2892">
        <w:rPr>
          <w:rFonts w:ascii="Tahoma" w:hAnsi="Tahoma" w:cs="Tahoma"/>
          <w:i/>
          <w:iCs/>
          <w:sz w:val="16"/>
          <w:szCs w:val="16"/>
        </w:rPr>
        <w:t xml:space="preserve">лица)   </w:t>
      </w:r>
      <w:proofErr w:type="gramEnd"/>
      <w:r w:rsidRPr="002F2892"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="00DD7B2A" w:rsidRPr="002F2892">
        <w:rPr>
          <w:rFonts w:ascii="Tahoma" w:hAnsi="Tahoma" w:cs="Tahoma"/>
          <w:i/>
          <w:iCs/>
          <w:sz w:val="16"/>
          <w:szCs w:val="16"/>
        </w:rPr>
        <w:t xml:space="preserve">                                  </w:t>
      </w:r>
      <w:r w:rsidRPr="002F2892">
        <w:rPr>
          <w:rFonts w:ascii="Tahoma" w:hAnsi="Tahoma" w:cs="Tahoma"/>
          <w:i/>
          <w:iCs/>
          <w:sz w:val="16"/>
          <w:szCs w:val="16"/>
        </w:rPr>
        <w:t xml:space="preserve">               </w:t>
      </w:r>
      <w:r w:rsidR="00275912" w:rsidRPr="002F2892">
        <w:rPr>
          <w:rFonts w:ascii="Tahoma" w:hAnsi="Tahoma" w:cs="Tahoma"/>
          <w:i/>
          <w:iCs/>
          <w:sz w:val="16"/>
          <w:szCs w:val="16"/>
        </w:rPr>
        <w:t xml:space="preserve">                 </w:t>
      </w:r>
      <w:r w:rsidRPr="002F2892">
        <w:rPr>
          <w:rFonts w:ascii="Tahoma" w:hAnsi="Tahoma" w:cs="Tahoma"/>
          <w:i/>
          <w:iCs/>
          <w:sz w:val="16"/>
          <w:szCs w:val="16"/>
        </w:rPr>
        <w:t>(число, месяц, год</w:t>
      </w:r>
      <w:r w:rsidR="002F2892" w:rsidRPr="002F2892">
        <w:rPr>
          <w:rFonts w:ascii="Tahoma" w:hAnsi="Tahoma" w:cs="Tahoma"/>
          <w:i/>
          <w:iCs/>
          <w:sz w:val="16"/>
          <w:szCs w:val="16"/>
        </w:rPr>
        <w:t xml:space="preserve"> рождения застрахованного лица)                                                           </w:t>
      </w:r>
    </w:p>
    <w:p w14:paraId="6222C5C4" w14:textId="38E62E42" w:rsidR="00164F59" w:rsidRPr="002F2892" w:rsidRDefault="00CB6ADA" w:rsidP="002F2892">
      <w:pPr>
        <w:pStyle w:val="ConsNonformat"/>
        <w:widowControl/>
        <w:jc w:val="right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13"/>
          <w:szCs w:val="13"/>
        </w:rPr>
        <w:t>_</w:t>
      </w:r>
      <w:r w:rsidRPr="002F2892"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  <w:r w:rsidR="00FD7D83" w:rsidRPr="003F06F9">
        <w:rPr>
          <w:rFonts w:ascii="Tahoma" w:hAnsi="Tahoma" w:cs="Tahoma"/>
          <w:sz w:val="20"/>
          <w:szCs w:val="20"/>
        </w:rPr>
        <w:t>__</w:t>
      </w:r>
      <w:r w:rsidRPr="002F2892">
        <w:rPr>
          <w:rFonts w:ascii="Tahoma" w:hAnsi="Tahoma" w:cs="Tahoma"/>
          <w:sz w:val="20"/>
          <w:szCs w:val="20"/>
        </w:rPr>
        <w:t>___</w:t>
      </w:r>
    </w:p>
    <w:p w14:paraId="7678618A" w14:textId="7BA169F7" w:rsidR="00BE6930" w:rsidRPr="002F2892" w:rsidRDefault="00CB6ADA" w:rsidP="00D035DB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6"/>
          <w:szCs w:val="16"/>
        </w:rPr>
      </w:pPr>
      <w:r w:rsidRPr="002F2892">
        <w:rPr>
          <w:rFonts w:ascii="Tahoma" w:hAnsi="Tahoma" w:cs="Tahoma"/>
          <w:i/>
          <w:iCs/>
          <w:sz w:val="16"/>
          <w:szCs w:val="16"/>
        </w:rPr>
        <w:t xml:space="preserve"> (место рождения застрахованного лица)</w:t>
      </w:r>
    </w:p>
    <w:p w14:paraId="0342D310" w14:textId="77777777" w:rsidR="00DA5208" w:rsidRPr="002F2892" w:rsidRDefault="00CB6ADA" w:rsidP="002F2892">
      <w:pPr>
        <w:pStyle w:val="ConsPlusNonformat"/>
        <w:rPr>
          <w:rFonts w:ascii="Tahoma" w:hAnsi="Tahoma" w:cs="Tahoma"/>
          <w:sz w:val="16"/>
          <w:szCs w:val="16"/>
        </w:rPr>
      </w:pPr>
      <w:r w:rsidRPr="002F2892">
        <w:rPr>
          <w:rFonts w:ascii="Tahoma" w:hAnsi="Tahoma" w:cs="Tahoma"/>
        </w:rPr>
        <w:t xml:space="preserve">________     ________    ________   _______ </w:t>
      </w:r>
      <w:r w:rsidR="002679B0" w:rsidRPr="002F2892">
        <w:rPr>
          <w:rFonts w:ascii="Tahoma" w:hAnsi="Tahoma" w:cs="Tahoma"/>
          <w:i/>
          <w:iCs/>
          <w:sz w:val="16"/>
          <w:szCs w:val="16"/>
        </w:rPr>
        <w:t>(</w:t>
      </w:r>
      <w:r w:rsidRPr="002F2892">
        <w:rPr>
          <w:rFonts w:ascii="Tahoma" w:hAnsi="Tahoma" w:cs="Tahoma"/>
          <w:i/>
          <w:iCs/>
          <w:sz w:val="16"/>
          <w:szCs w:val="16"/>
        </w:rPr>
        <w:t>страховой номер индивидуального лицевого счета</w:t>
      </w:r>
      <w:r w:rsidR="00BE6930" w:rsidRPr="002F2892">
        <w:rPr>
          <w:rFonts w:ascii="Tahoma" w:hAnsi="Tahoma" w:cs="Tahoma"/>
          <w:i/>
          <w:iCs/>
          <w:sz w:val="16"/>
          <w:szCs w:val="16"/>
        </w:rPr>
        <w:t xml:space="preserve"> застрахованного лица)</w:t>
      </w:r>
    </w:p>
    <w:p w14:paraId="35A7BDE4" w14:textId="77777777" w:rsidR="00DA5208" w:rsidRPr="002F2892" w:rsidRDefault="00CB6ADA" w:rsidP="00164F59">
      <w:pPr>
        <w:pStyle w:val="ConsPlusNonformat"/>
        <w:ind w:left="180"/>
        <w:rPr>
          <w:rFonts w:ascii="Tahoma" w:hAnsi="Tahoma" w:cs="Tahoma"/>
          <w:sz w:val="13"/>
          <w:szCs w:val="13"/>
        </w:rPr>
      </w:pPr>
      <w:r w:rsidRPr="002F2892">
        <w:rPr>
          <w:rFonts w:ascii="Tahoma" w:hAnsi="Tahoma" w:cs="Tahoma"/>
          <w:sz w:val="13"/>
          <w:szCs w:val="13"/>
        </w:rPr>
        <w:t xml:space="preserve">                                                                            </w:t>
      </w:r>
    </w:p>
    <w:p w14:paraId="7F2CACB1" w14:textId="13F10F39" w:rsidR="0075683C" w:rsidRPr="002F2892" w:rsidRDefault="00CB6ADA" w:rsidP="0075683C">
      <w:pPr>
        <w:pStyle w:val="ConsPlusNonformat"/>
        <w:spacing w:after="240" w:line="180" w:lineRule="auto"/>
        <w:jc w:val="both"/>
        <w:rPr>
          <w:rFonts w:ascii="Tahoma" w:hAnsi="Tahoma" w:cs="Tahoma"/>
        </w:rPr>
        <w:sectPr w:rsidR="0075683C" w:rsidRPr="002F2892" w:rsidSect="00316C5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40"/>
          <w:pgMar w:top="180" w:right="386" w:bottom="510" w:left="540" w:header="180" w:footer="258" w:gutter="0"/>
          <w:pgNumType w:start="1"/>
          <w:cols w:space="720"/>
          <w:noEndnote/>
          <w:docGrid w:linePitch="326"/>
        </w:sectPr>
      </w:pPr>
      <w:r w:rsidRPr="002F2892">
        <w:rPr>
          <w:rFonts w:ascii="Tahoma" w:hAnsi="Tahoma" w:cs="Tahoma"/>
        </w:rPr>
        <w:t>(далее – застрахованное лицо) с другой стороны (далее при совместном упоминании – стороны) в соответствии с Федеральным законом от 7 мая 1998 года № 75-ФЗ «О негосударственных</w:t>
      </w:r>
      <w:r w:rsidR="009853F5" w:rsidRPr="002F2892">
        <w:rPr>
          <w:rFonts w:ascii="Tahoma" w:hAnsi="Tahoma" w:cs="Tahoma"/>
        </w:rPr>
        <w:t xml:space="preserve"> </w:t>
      </w:r>
      <w:r w:rsidR="00DD7B2A" w:rsidRPr="002F2892">
        <w:rPr>
          <w:rFonts w:ascii="Tahoma" w:hAnsi="Tahoma" w:cs="Tahoma"/>
        </w:rPr>
        <w:t xml:space="preserve">пенсионных </w:t>
      </w:r>
      <w:r w:rsidR="006A18E4" w:rsidRPr="002F2892">
        <w:rPr>
          <w:rFonts w:ascii="Tahoma" w:hAnsi="Tahoma" w:cs="Tahoma"/>
        </w:rPr>
        <w:t xml:space="preserve">фондах» </w:t>
      </w:r>
      <w:r w:rsidR="006A18E4" w:rsidRPr="00D67C80">
        <w:rPr>
          <w:rFonts w:ascii="Tahoma" w:hAnsi="Tahoma" w:cs="Tahoma"/>
          <w:i/>
          <w:iCs/>
        </w:rPr>
        <w:t>&lt;</w:t>
      </w:r>
      <w:r w:rsidRPr="00D67C80">
        <w:rPr>
          <w:rFonts w:ascii="Tahoma" w:hAnsi="Tahoma" w:cs="Tahoma"/>
          <w:i/>
          <w:iCs/>
        </w:rPr>
        <w:t>1&gt;</w:t>
      </w:r>
      <w:r w:rsidR="002F2892">
        <w:rPr>
          <w:rFonts w:ascii="Tahoma" w:hAnsi="Tahoma" w:cs="Tahoma"/>
        </w:rPr>
        <w:t xml:space="preserve"> </w:t>
      </w:r>
      <w:r w:rsidRPr="002F2892">
        <w:rPr>
          <w:rFonts w:ascii="Tahoma" w:hAnsi="Tahoma" w:cs="Tahoma"/>
        </w:rPr>
        <w:t>(далее – Федеральный закон «О негосударственных пенсионных фондах») заключили настоящий договор о нижеследующем.</w:t>
      </w:r>
    </w:p>
    <w:p w14:paraId="6FEA0379" w14:textId="77777777" w:rsidR="00E53E9B" w:rsidRPr="002F2892" w:rsidRDefault="00E53E9B">
      <w:pPr>
        <w:autoSpaceDE w:val="0"/>
        <w:autoSpaceDN w:val="0"/>
        <w:adjustRightInd w:val="0"/>
        <w:outlineLvl w:val="0"/>
        <w:rPr>
          <w:rFonts w:ascii="Tahoma" w:hAnsi="Tahoma" w:cs="Tahoma"/>
          <w:b/>
          <w:sz w:val="4"/>
          <w:szCs w:val="4"/>
        </w:rPr>
      </w:pPr>
    </w:p>
    <w:p w14:paraId="7F943EDA" w14:textId="0D386E9E" w:rsidR="00B100BF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146DDF">
        <w:rPr>
          <w:rFonts w:ascii="Tahoma" w:hAnsi="Tahoma" w:cs="Tahoma"/>
          <w:b/>
          <w:sz w:val="20"/>
          <w:szCs w:val="20"/>
        </w:rPr>
        <w:t>I.</w:t>
      </w:r>
      <w:r w:rsidRPr="002F2892">
        <w:rPr>
          <w:rFonts w:ascii="Tahoma" w:hAnsi="Tahoma" w:cs="Tahoma"/>
          <w:b/>
          <w:sz w:val="20"/>
          <w:szCs w:val="20"/>
        </w:rPr>
        <w:t xml:space="preserve"> Предмет договора</w:t>
      </w:r>
    </w:p>
    <w:p w14:paraId="48F867BC" w14:textId="77777777" w:rsidR="00526A20" w:rsidRPr="002F2892" w:rsidRDefault="00526A20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EEA02B4" w14:textId="23969EC7" w:rsidR="00655BC1" w:rsidRDefault="00CB6ADA" w:rsidP="0075683C">
      <w:pPr>
        <w:autoSpaceDE w:val="0"/>
        <w:autoSpaceDN w:val="0"/>
        <w:adjustRightInd w:val="0"/>
        <w:spacing w:line="180" w:lineRule="auto"/>
        <w:ind w:firstLine="17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1.1. Фонд в соответствии с законодательством Российской Федерации, страховыми правилами фонда и настоящим договором обязуется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</w:t>
      </w:r>
    </w:p>
    <w:p w14:paraId="6455FD73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70"/>
        <w:jc w:val="both"/>
        <w:rPr>
          <w:rFonts w:ascii="Tahoma" w:hAnsi="Tahoma" w:cs="Tahoma"/>
          <w:sz w:val="20"/>
          <w:szCs w:val="20"/>
        </w:rPr>
      </w:pPr>
    </w:p>
    <w:p w14:paraId="12767AA7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left="17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II. Взаимодействие сторон</w:t>
      </w:r>
    </w:p>
    <w:p w14:paraId="23A7E3E9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</w:p>
    <w:p w14:paraId="664C022D" w14:textId="5D33B4B1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</w:t>
      </w:r>
      <w:r w:rsidR="006A18E4" w:rsidRPr="002F2892">
        <w:rPr>
          <w:rFonts w:ascii="Tahoma" w:hAnsi="Tahoma" w:cs="Tahoma"/>
          <w:sz w:val="20"/>
          <w:szCs w:val="20"/>
        </w:rPr>
        <w:t>1. Застрахованное</w:t>
      </w:r>
      <w:r w:rsidRPr="002F2892">
        <w:rPr>
          <w:rFonts w:ascii="Tahoma" w:hAnsi="Tahoma" w:cs="Tahoma"/>
          <w:sz w:val="20"/>
          <w:szCs w:val="20"/>
        </w:rPr>
        <w:t xml:space="preserve"> лицо имеет право:</w:t>
      </w:r>
    </w:p>
    <w:p w14:paraId="0CFC6A51" w14:textId="77777777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требовать от фонда исполнения обязательств в соответствии с условиями настоящего договора;</w:t>
      </w:r>
    </w:p>
    <w:p w14:paraId="4A876377" w14:textId="0813F8FB" w:rsidR="001012E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получать накопительную пенсию и (или) срочную пенсионную выплату в соответствии с Федеральным законом «О негосударственных пенсионных фондах», Федеральным законом от 28 декабря 2013 года № 424-ФЗ «О накопительной пенсии»</w:t>
      </w:r>
      <w:r w:rsidR="00D67C80">
        <w:rPr>
          <w:rFonts w:ascii="Tahoma" w:hAnsi="Tahoma" w:cs="Tahoma"/>
          <w:sz w:val="20"/>
          <w:szCs w:val="20"/>
        </w:rPr>
        <w:t xml:space="preserve">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2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="00D67C80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(далее - Федеральный закон «О накопительной пенсии») и Федеральным законом от 30 ноября 2011 года №360-ФЗ «О порядке финансирования выплат за счет средств пенсионных накоплений»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3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Pr="002F2892">
        <w:rPr>
          <w:rFonts w:ascii="Tahoma" w:hAnsi="Tahoma" w:cs="Tahoma"/>
          <w:sz w:val="20"/>
          <w:szCs w:val="20"/>
        </w:rPr>
        <w:t xml:space="preserve"> (далее – Федеральный закон «О порядке финансирования выплат за счет средств пенсионных накоплений»), страховыми правилами фонда и условиями настоящего договора при возникновении пенсионного основания;</w:t>
      </w:r>
    </w:p>
    <w:p w14:paraId="46FFB55B" w14:textId="77777777" w:rsidR="00CA15EA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 в случаях, предусмотренных Федеральным законом «О порядке финансирования выплат за счет средств пенсионных накоплений», получать единовременную выплату;</w:t>
      </w:r>
    </w:p>
    <w:p w14:paraId="5ADD37D4" w14:textId="77777777" w:rsidR="00EB1D0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получать от фонда информацию о наступлении гарантийного случая, предусмотренного Федеральным законом от 28 декабря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2013 года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275912" w:rsidRPr="00D67C80">
        <w:rPr>
          <w:rFonts w:ascii="Tahoma" w:hAnsi="Tahoma" w:cs="Tahoma"/>
          <w:i/>
          <w:iCs/>
          <w:sz w:val="20"/>
          <w:szCs w:val="20"/>
        </w:rPr>
        <w:t>4</w:t>
      </w:r>
      <w:r w:rsidRPr="00D67C80">
        <w:rPr>
          <w:rFonts w:ascii="Tahoma" w:hAnsi="Tahoma" w:cs="Tahoma"/>
          <w:i/>
          <w:iCs/>
          <w:sz w:val="20"/>
          <w:szCs w:val="20"/>
        </w:rPr>
        <w:t>&gt;</w:t>
      </w:r>
      <w:r w:rsidRPr="002F2892">
        <w:rPr>
          <w:rFonts w:ascii="Tahoma" w:hAnsi="Tahoma" w:cs="Tahoma"/>
          <w:sz w:val="20"/>
          <w:szCs w:val="20"/>
        </w:rPr>
        <w:t xml:space="preserve"> (далее – Федеральный закон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накоплений»);</w:t>
      </w:r>
    </w:p>
    <w:p w14:paraId="73B39CB3" w14:textId="77777777" w:rsidR="008167E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получать по своему обращению способом, указанным им при обращении, бесплатно один раз в год в фонде информацию о состоянии своего пенсионного счета накопительной пенсии;</w:t>
      </w:r>
    </w:p>
    <w:p w14:paraId="4C8F7351" w14:textId="77777777" w:rsidR="00E04D68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получать в фонде бесплатные консультации по вопросам обязательного пенсионного страхования, а также информацию о нормативных правовых актах Российской Федерации и нормативных актах Банка России в области обязательного пенсионного страхования;</w:t>
      </w:r>
    </w:p>
    <w:p w14:paraId="3647C0AB" w14:textId="1AF3E984" w:rsidR="00062618" w:rsidRPr="002F2892" w:rsidRDefault="00CB6ADA" w:rsidP="00DA3419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ж)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требовать от фонда перевода средств (части средств) материнского (семейного) капитала, направленных на формирование накопительной пенсии,</w:t>
      </w:r>
      <w:r w:rsidR="00DA3419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с учетом результата их инвестирования, в Пенсионный фонд Российской Федерации в связи с отказом от направления средств (части средств) материнского (семейного) капитала на формирование накопительной пенсии;</w:t>
      </w:r>
    </w:p>
    <w:p w14:paraId="2DE664F6" w14:textId="39752842" w:rsidR="006A18E4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з) защищать свои права, в том числе в судебном порядке;</w:t>
      </w:r>
    </w:p>
    <w:p w14:paraId="059BFF84" w14:textId="0A45AC0F" w:rsidR="00DF7824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и)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права,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464636" w:rsidRPr="002F2892">
        <w:rPr>
          <w:rFonts w:ascii="Tahoma" w:hAnsi="Tahoma" w:cs="Tahoma"/>
          <w:sz w:val="20"/>
          <w:szCs w:val="20"/>
        </w:rPr>
        <w:t xml:space="preserve"> правилами </w:t>
      </w:r>
      <w:r w:rsidR="00B9715D" w:rsidRPr="002F2892">
        <w:rPr>
          <w:rFonts w:ascii="Tahoma" w:hAnsi="Tahoma" w:cs="Tahoma"/>
          <w:sz w:val="20"/>
          <w:szCs w:val="20"/>
        </w:rPr>
        <w:t xml:space="preserve">фонда </w:t>
      </w:r>
      <w:r w:rsidR="00464636" w:rsidRPr="002F2892">
        <w:rPr>
          <w:rFonts w:ascii="Tahoma" w:hAnsi="Tahoma" w:cs="Tahoma"/>
          <w:sz w:val="20"/>
          <w:szCs w:val="20"/>
        </w:rPr>
        <w:t xml:space="preserve">и </w:t>
      </w:r>
      <w:r w:rsidR="00B9715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464636" w:rsidRPr="002F2892">
        <w:rPr>
          <w:rFonts w:ascii="Tahoma" w:hAnsi="Tahoma" w:cs="Tahoma"/>
          <w:sz w:val="20"/>
          <w:szCs w:val="20"/>
        </w:rPr>
        <w:t xml:space="preserve">законодательством. </w:t>
      </w:r>
    </w:p>
    <w:p w14:paraId="4CA62745" w14:textId="6B545082" w:rsidR="00830820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</w:t>
      </w:r>
      <w:r w:rsidR="006A18E4" w:rsidRPr="002F2892">
        <w:rPr>
          <w:rFonts w:ascii="Tahoma" w:hAnsi="Tahoma" w:cs="Tahoma"/>
          <w:sz w:val="20"/>
          <w:szCs w:val="20"/>
        </w:rPr>
        <w:t>2. Застрахованное</w:t>
      </w:r>
      <w:r w:rsidRPr="002F2892">
        <w:rPr>
          <w:rFonts w:ascii="Tahoma" w:hAnsi="Tahoma" w:cs="Tahoma"/>
          <w:sz w:val="20"/>
          <w:szCs w:val="20"/>
        </w:rPr>
        <w:t xml:space="preserve"> лицо обязано:</w:t>
      </w:r>
    </w:p>
    <w:p w14:paraId="1D3D6460" w14:textId="77777777" w:rsidR="00D2354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</w:t>
      </w:r>
      <w:r w:rsidR="00112911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предъявлять в фонд содержащие достоверные сведения документы, являющиеся основанием для назначения и выплаты накопительной пенсии и (или) срочной пенсионной выплаты или единовременной выплаты;</w:t>
      </w:r>
    </w:p>
    <w:p w14:paraId="57407657" w14:textId="77777777" w:rsidR="00D2354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сообщать в фонд обо всех изменениях, влияющих на выплату накопительной пенсии, срочную пенсионную выплату, единовременную выплату, выплаты правопреемникам;</w:t>
      </w:r>
    </w:p>
    <w:p w14:paraId="5F08BBAC" w14:textId="77777777" w:rsidR="00625F4D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 соблюдать условия, установленные для назначения и выплаты накопительной пенсии и (или) срочной пенсионной выплаты или единовременной выплаты</w:t>
      </w:r>
      <w:r w:rsidR="00B75C58" w:rsidRPr="002F2892">
        <w:rPr>
          <w:rFonts w:ascii="Tahoma" w:hAnsi="Tahoma" w:cs="Tahoma"/>
          <w:sz w:val="20"/>
          <w:szCs w:val="20"/>
        </w:rPr>
        <w:t>.</w:t>
      </w:r>
    </w:p>
    <w:p w14:paraId="6D14AE0B" w14:textId="5DA3F54F" w:rsidR="00AF4385" w:rsidRPr="002F2892" w:rsidRDefault="00B75C58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</w:t>
      </w:r>
      <w:r w:rsidR="00B9715D" w:rsidRPr="002F2892">
        <w:rPr>
          <w:rFonts w:ascii="Tahoma" w:hAnsi="Tahoma" w:cs="Tahoma"/>
          <w:sz w:val="20"/>
          <w:szCs w:val="20"/>
        </w:rPr>
        <w:t>астрахованное лицо несет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обязанности,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464636" w:rsidRPr="002F2892">
        <w:rPr>
          <w:rFonts w:ascii="Tahoma" w:hAnsi="Tahoma" w:cs="Tahoma"/>
          <w:sz w:val="20"/>
          <w:szCs w:val="20"/>
        </w:rPr>
        <w:t xml:space="preserve"> правилами </w:t>
      </w:r>
      <w:r w:rsidR="00B9715D" w:rsidRPr="002F2892">
        <w:rPr>
          <w:rFonts w:ascii="Tahoma" w:hAnsi="Tahoma" w:cs="Tahoma"/>
          <w:sz w:val="20"/>
          <w:szCs w:val="20"/>
        </w:rPr>
        <w:t xml:space="preserve">фонда </w:t>
      </w:r>
      <w:r w:rsidR="00464636" w:rsidRPr="002F2892">
        <w:rPr>
          <w:rFonts w:ascii="Tahoma" w:hAnsi="Tahoma" w:cs="Tahoma"/>
          <w:sz w:val="20"/>
          <w:szCs w:val="20"/>
        </w:rPr>
        <w:t xml:space="preserve">и </w:t>
      </w:r>
      <w:r w:rsidR="00B9715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464636" w:rsidRPr="002F2892">
        <w:rPr>
          <w:rFonts w:ascii="Tahoma" w:hAnsi="Tahoma" w:cs="Tahoma"/>
          <w:sz w:val="20"/>
          <w:szCs w:val="20"/>
        </w:rPr>
        <w:t xml:space="preserve">законодательством. </w:t>
      </w:r>
    </w:p>
    <w:p w14:paraId="4D65BFCD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2.3. Фонд имеет право:</w:t>
      </w:r>
    </w:p>
    <w:p w14:paraId="537BF33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представлять интересы застрахованного лица перед страхователем;</w:t>
      </w:r>
    </w:p>
    <w:p w14:paraId="552E535B" w14:textId="77777777" w:rsidR="005523E9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получать вознаграждение в соответствии с Федеральным законом «О негосударственных пенсионных фондах»;</w:t>
      </w:r>
    </w:p>
    <w:p w14:paraId="6D40A3BF" w14:textId="7D84A262" w:rsidR="00B9715D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</w:t>
      </w:r>
      <w:r w:rsidR="00464636" w:rsidRPr="002F2892">
        <w:rPr>
          <w:rFonts w:ascii="Tahoma" w:hAnsi="Tahoma" w:cs="Tahoma"/>
          <w:sz w:val="20"/>
          <w:szCs w:val="20"/>
        </w:rPr>
        <w:t xml:space="preserve"> иные права</w:t>
      </w:r>
      <w:r w:rsidR="00B9715D" w:rsidRPr="002F2892">
        <w:rPr>
          <w:rFonts w:ascii="Tahoma" w:hAnsi="Tahoma" w:cs="Tahoma"/>
          <w:sz w:val="20"/>
          <w:szCs w:val="20"/>
        </w:rPr>
        <w:t xml:space="preserve">, </w:t>
      </w:r>
      <w:r w:rsidR="006A18E4" w:rsidRPr="002F2892">
        <w:rPr>
          <w:rFonts w:ascii="Tahoma" w:hAnsi="Tahoma" w:cs="Tahoma"/>
          <w:sz w:val="20"/>
          <w:szCs w:val="20"/>
        </w:rPr>
        <w:t>предусмотренные страховыми</w:t>
      </w:r>
      <w:r w:rsidR="00B9715D" w:rsidRPr="002F2892">
        <w:rPr>
          <w:rFonts w:ascii="Tahoma" w:hAnsi="Tahoma" w:cs="Tahoma"/>
          <w:sz w:val="20"/>
          <w:szCs w:val="20"/>
        </w:rPr>
        <w:t xml:space="preserve"> правилами фонда и действующим законодательством. </w:t>
      </w:r>
    </w:p>
    <w:p w14:paraId="63D6C07C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2.4. Фонд обязан:</w:t>
      </w:r>
    </w:p>
    <w:p w14:paraId="40A336AE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знакомить застрахованное лицо со своими страховыми правилами и со всеми вносимыми в них изменениями;</w:t>
      </w:r>
    </w:p>
    <w:p w14:paraId="50757EB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осуществлять учет сведений о застрахованном лице в форме ведения пенсионного счета накопительной пенсии, а также учет средств пенсионных накоплений;</w:t>
      </w:r>
    </w:p>
    <w:p w14:paraId="4689F8BC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в) бесплатно предоставлять один раз в год застрахованному лицу по его обращению способом, указанным им при обращении, информацию о состоянии его пенсионного счета накопительной пенсии и информацию о результатах инвестирования средств пенсионных накоплений, в том числе о суммах дополнительных страховых взносов на накопительную пенсию, взносов работодателя, взносов на </w:t>
      </w:r>
      <w:proofErr w:type="spellStart"/>
      <w:r w:rsidRPr="002F2892">
        <w:rPr>
          <w:rFonts w:ascii="Tahoma" w:hAnsi="Tahoma" w:cs="Tahoma"/>
          <w:sz w:val="20"/>
          <w:szCs w:val="20"/>
        </w:rPr>
        <w:t>софинансирование</w:t>
      </w:r>
      <w:proofErr w:type="spellEnd"/>
      <w:r w:rsidRPr="002F2892">
        <w:rPr>
          <w:rFonts w:ascii="Tahoma" w:hAnsi="Tahoma" w:cs="Tahoma"/>
          <w:sz w:val="20"/>
          <w:szCs w:val="20"/>
        </w:rPr>
        <w:t xml:space="preserve"> формирования пенсионных накоплений, средств (части средств) материнского (семейного) капитала, направленных на формирование накопительной пенсии, и о результатах их инвестирования, а также предоставлять застрахованному лицу информацию о видах выплат, финансируемых за </w:t>
      </w:r>
      <w:r w:rsidRPr="002F2892">
        <w:rPr>
          <w:rFonts w:ascii="Tahoma" w:hAnsi="Tahoma" w:cs="Tahoma"/>
          <w:sz w:val="20"/>
          <w:szCs w:val="20"/>
        </w:rPr>
        <w:lastRenderedPageBreak/>
        <w:t>счет средств пенсионных накоплений, в течение 10 дней со дня обращения (указанная информация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</w:p>
    <w:p w14:paraId="52381C7A" w14:textId="18E49A80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при предоставлении информации о состоянии пенсионного счета накопительной пенсии застрахованного лица уведомлять его о наступлении гарантийного случая (гарантийных случаев), предусмотренного (предусмотренных) Федеральным законом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 в отношении его пенсионных накоплений, в течение отчетного и (или) текущего календарного года, а также об осуществленном в течение указанного периода гарантийном восполнении;</w:t>
      </w:r>
    </w:p>
    <w:p w14:paraId="4DA9531B" w14:textId="1836E726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производить назначение, осуществлять корректировку размера и выплату застрахованному лицу накопительной пенсии и (или) срочной пенсионной выплаты или единовременной выплаты  в соответствии с Федеральным </w:t>
      </w:r>
      <w:hyperlink r:id="rId13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664BE4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«О негосударственных пенсионных фондах», Федеральным </w:t>
      </w:r>
      <w:hyperlink r:id="rId14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«О накопительной пенсии», Федеральным </w:t>
      </w:r>
      <w:hyperlink r:id="rId15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«О порядке финансирования выплат за счет средств пенсионных накоплений», страховыми правилами фонда и  настоящим договором;</w:t>
      </w:r>
    </w:p>
    <w:p w14:paraId="73E60407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осуществлять выплаты правопреемникам застрахованного лица в порядке, установленном Федеральным законом «О негосударственных пенсионных фондах», Федеральным законом «О накопительной пенсии», страховыми правилами фонда и настоящим договором;</w:t>
      </w:r>
    </w:p>
    <w:p w14:paraId="5A357CD9" w14:textId="77777777" w:rsidR="006612AC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ж) передавать средства пенсионных накоплений в Пенсионный фонд Российской Федерации или другой негосударственный пенсионный фонд в случаях и объеме, предусмотренных Федеральным законом «О негосударственных пенсионных фондах»;</w:t>
      </w:r>
    </w:p>
    <w:p w14:paraId="510377DC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з) передавать средства (часть средств) материнского (семейного) капитала, направленные на формирование накопительной пенсии, с учетом результата их инвестирования, в Пенсионный фонд Российской Федерации в соответствии с уведомлением Пенсионного фонда Российской Федерации о передаче средств (части средств) материнского (семейного) капитала в связи с отказом застрахованного лица от направления средств (части средств) материнского (семейного) капитала на формирование накопительной пенсии;</w:t>
      </w:r>
    </w:p>
    <w:p w14:paraId="0D1A036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и) предоставлять по требованию застрахованного лица по месту нахождения фонда и его обособленных подразделений документы и информацию, предусмотренные статьей 35</w:t>
      </w:r>
      <w:r w:rsidR="00A902CA" w:rsidRPr="002F2892">
        <w:rPr>
          <w:rFonts w:ascii="Tahoma" w:hAnsi="Tahoma" w:cs="Tahoma"/>
          <w:sz w:val="20"/>
          <w:szCs w:val="20"/>
        </w:rPr>
        <w:t>.2</w:t>
      </w:r>
      <w:r w:rsidRPr="002F289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Федерального закона «О негосударственных пенсионных фондах»;</w:t>
      </w:r>
    </w:p>
    <w:p w14:paraId="3A0116AE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к) бесплатно консультировать застрахованное лицо по вопросам обязательного пенсионного страхования и в случае обращения застрахованного лица информировать его о нормативных правовых актах Российской Федерации и нормативных актах Банка России в области обязательного пенсионного страхования;</w:t>
      </w:r>
    </w:p>
    <w:p w14:paraId="56CFD4A5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л) не принимать в одностороннем порядке решения, нарушающие права застрахованного лица;</w:t>
      </w:r>
    </w:p>
    <w:p w14:paraId="7E1DAA0F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м) рассматривать обращения застрахованного лица по вопросам исполнения настоящего договора, за исключением обращений, предусмотренных подпунктом «д» пункта 2.1</w:t>
      </w:r>
      <w:r w:rsidR="00FD30E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и подпунктом «в» настоящего пункта настоящего договора, в течение тридцати дней со дня поступления в фонд указанного обращения и сообщать застрахованному лицу о результатах его рассмотрения и принятом решении в письменной форме на бумажном носителе или в виде электронного документа по выбору застрахованного лица</w:t>
      </w:r>
      <w:r w:rsidR="00B75C58" w:rsidRPr="002F2892">
        <w:rPr>
          <w:rFonts w:ascii="Tahoma" w:hAnsi="Tahoma" w:cs="Tahoma"/>
          <w:sz w:val="20"/>
          <w:szCs w:val="20"/>
        </w:rPr>
        <w:t>.</w:t>
      </w:r>
    </w:p>
    <w:p w14:paraId="75744E60" w14:textId="51E917B7" w:rsidR="00655BC1" w:rsidRDefault="00B75C58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Ф</w:t>
      </w:r>
      <w:r w:rsidR="00B9715D" w:rsidRPr="002F2892">
        <w:rPr>
          <w:rFonts w:ascii="Tahoma" w:hAnsi="Tahoma" w:cs="Tahoma"/>
          <w:sz w:val="20"/>
          <w:szCs w:val="20"/>
        </w:rPr>
        <w:t xml:space="preserve">онд несет иные обязанности, предусмотренные страховыми правилами фонда и действующим законодательством. </w:t>
      </w:r>
    </w:p>
    <w:p w14:paraId="763FB9BE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09EFA3BA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</w:t>
      </w:r>
      <w:r w:rsidRPr="002F2892">
        <w:rPr>
          <w:rFonts w:ascii="Tahoma" w:hAnsi="Tahoma" w:cs="Tahoma"/>
          <w:b/>
          <w:sz w:val="20"/>
          <w:szCs w:val="20"/>
          <w:lang w:val="en-US"/>
        </w:rPr>
        <w:t>II</w:t>
      </w:r>
      <w:r w:rsidRPr="002F2892">
        <w:rPr>
          <w:rFonts w:ascii="Tahoma" w:hAnsi="Tahoma" w:cs="Tahoma"/>
          <w:b/>
          <w:sz w:val="20"/>
          <w:szCs w:val="20"/>
        </w:rPr>
        <w:t>. Пенсионные основания</w:t>
      </w:r>
    </w:p>
    <w:p w14:paraId="5FD782C7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4968CAF2" w14:textId="7ADF33EA" w:rsidR="001C2820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Пенсионными основаниями для назначения и выплаты накопительной пенсии</w:t>
      </w:r>
      <w:r w:rsidR="00987B3C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являются</w:t>
      </w:r>
      <w:r w:rsidR="007D25FC" w:rsidRPr="002F2892">
        <w:rPr>
          <w:rFonts w:ascii="Tahoma" w:hAnsi="Tahoma" w:cs="Tahoma"/>
          <w:sz w:val="20"/>
          <w:szCs w:val="20"/>
        </w:rPr>
        <w:t>:</w:t>
      </w:r>
      <w:r w:rsidR="001C2820" w:rsidRPr="002F2892">
        <w:rPr>
          <w:rFonts w:ascii="Tahoma" w:hAnsi="Tahoma" w:cs="Tahoma"/>
          <w:sz w:val="20"/>
          <w:szCs w:val="20"/>
        </w:rPr>
        <w:t xml:space="preserve"> </w:t>
      </w:r>
    </w:p>
    <w:p w14:paraId="543E7E7A" w14:textId="77777777" w:rsidR="00693FC7" w:rsidRPr="002F2892" w:rsidRDefault="003B4545" w:rsidP="0075683C">
      <w:pPr>
        <w:tabs>
          <w:tab w:val="left" w:pos="142"/>
          <w:tab w:val="left" w:pos="284"/>
        </w:tabs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 xml:space="preserve">- </w:t>
      </w:r>
      <w:r w:rsidR="00566EEA" w:rsidRPr="002F2892">
        <w:rPr>
          <w:rFonts w:ascii="Tahoma" w:hAnsi="Tahoma" w:cs="Tahoma"/>
          <w:sz w:val="20"/>
          <w:szCs w:val="20"/>
        </w:rPr>
        <w:t xml:space="preserve">достижение возраста, </w:t>
      </w:r>
      <w:r w:rsidR="007D25FC" w:rsidRPr="002F2892">
        <w:rPr>
          <w:rFonts w:ascii="Tahoma" w:hAnsi="Tahoma" w:cs="Tahoma"/>
          <w:sz w:val="20"/>
          <w:szCs w:val="20"/>
        </w:rPr>
        <w:t xml:space="preserve">предусмотренного частями </w:t>
      </w:r>
      <w:r w:rsidR="00566EEA" w:rsidRPr="002F2892">
        <w:rPr>
          <w:rFonts w:ascii="Tahoma" w:hAnsi="Tahoma" w:cs="Tahoma"/>
          <w:sz w:val="20"/>
          <w:szCs w:val="20"/>
        </w:rPr>
        <w:t>1</w:t>
      </w:r>
      <w:r w:rsidR="007D25FC" w:rsidRPr="002F2892">
        <w:rPr>
          <w:rFonts w:ascii="Tahoma" w:hAnsi="Tahoma" w:cs="Tahoma"/>
          <w:sz w:val="20"/>
          <w:szCs w:val="20"/>
        </w:rPr>
        <w:t xml:space="preserve"> и</w:t>
      </w:r>
      <w:r w:rsidR="00566EEA" w:rsidRPr="002F2892">
        <w:rPr>
          <w:rFonts w:ascii="Tahoma" w:hAnsi="Tahoma" w:cs="Tahoma"/>
          <w:sz w:val="20"/>
          <w:szCs w:val="20"/>
        </w:rPr>
        <w:t xml:space="preserve"> 2 статьи 6  Федерального закона «О накопительной пенсии»</w:t>
      </w:r>
      <w:r w:rsidR="00693FC7" w:rsidRPr="002F2892">
        <w:rPr>
          <w:rFonts w:ascii="Tahoma" w:hAnsi="Tahoma" w:cs="Tahoma"/>
          <w:sz w:val="20"/>
          <w:szCs w:val="20"/>
        </w:rPr>
        <w:t xml:space="preserve"> (мужчины, достигшие возраста 60 лет, и женщины, достигшие возраста 55 лет, или застрахованные лица, указанные в </w:t>
      </w:r>
      <w:hyperlink r:id="rId16" w:history="1">
        <w:r w:rsidR="00693FC7" w:rsidRPr="002F2892">
          <w:rPr>
            <w:rFonts w:ascii="Tahoma" w:hAnsi="Tahoma" w:cs="Tahoma"/>
            <w:sz w:val="20"/>
            <w:szCs w:val="20"/>
          </w:rPr>
          <w:t>части 1 статьи 30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="00693FC7" w:rsidRPr="002F2892">
          <w:rPr>
            <w:rFonts w:ascii="Tahoma" w:hAnsi="Tahoma" w:cs="Tahoma"/>
            <w:sz w:val="20"/>
            <w:szCs w:val="20"/>
          </w:rPr>
          <w:t>статье 31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8" w:history="1">
        <w:r w:rsidR="00693FC7" w:rsidRPr="002F2892">
          <w:rPr>
            <w:rFonts w:ascii="Tahoma" w:hAnsi="Tahoma" w:cs="Tahoma"/>
            <w:sz w:val="20"/>
            <w:szCs w:val="20"/>
          </w:rPr>
          <w:t>части 1 статьи 32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, </w:t>
      </w:r>
      <w:hyperlink r:id="rId19" w:history="1">
        <w:r w:rsidR="00693FC7" w:rsidRPr="002F2892">
          <w:rPr>
            <w:rFonts w:ascii="Tahoma" w:hAnsi="Tahoma" w:cs="Tahoma"/>
            <w:sz w:val="20"/>
            <w:szCs w:val="20"/>
          </w:rPr>
          <w:t>части 2 статьи 33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 Федерального закона </w:t>
      </w:r>
      <w:r w:rsidR="00C14761" w:rsidRPr="002F2892">
        <w:rPr>
          <w:rFonts w:ascii="Tahoma" w:hAnsi="Tahoma" w:cs="Tahoma"/>
          <w:sz w:val="20"/>
          <w:szCs w:val="20"/>
        </w:rPr>
        <w:t xml:space="preserve">от 28 декабря 2013 года № 400-ФЗ «О страховых пенсиях» </w:t>
      </w:r>
      <w:r w:rsidR="00C14761" w:rsidRPr="00D67C80">
        <w:rPr>
          <w:rFonts w:ascii="Tahoma" w:hAnsi="Tahoma" w:cs="Tahoma"/>
          <w:i/>
          <w:iCs/>
          <w:sz w:val="20"/>
          <w:szCs w:val="20"/>
        </w:rPr>
        <w:t>&lt;5&gt;</w:t>
      </w:r>
      <w:r w:rsidR="00C14761" w:rsidRPr="002F2892">
        <w:rPr>
          <w:rFonts w:ascii="Tahoma" w:hAnsi="Tahoma" w:cs="Tahoma"/>
          <w:sz w:val="20"/>
          <w:szCs w:val="20"/>
        </w:rPr>
        <w:t xml:space="preserve"> (далее - Федеральный </w:t>
      </w:r>
      <w:hyperlink r:id="rId20" w:history="1">
        <w:r w:rsidR="00C14761" w:rsidRPr="002F2892">
          <w:rPr>
            <w:rFonts w:ascii="Tahoma" w:hAnsi="Tahoma" w:cs="Tahoma"/>
            <w:sz w:val="20"/>
            <w:szCs w:val="20"/>
          </w:rPr>
          <w:t>закон</w:t>
        </w:r>
      </w:hyperlink>
      <w:r w:rsidR="00C14761" w:rsidRPr="002F2892">
        <w:rPr>
          <w:rFonts w:ascii="Tahoma" w:hAnsi="Tahoma" w:cs="Tahoma"/>
          <w:sz w:val="20"/>
          <w:szCs w:val="20"/>
        </w:rPr>
        <w:t xml:space="preserve"> «О страховых пенсиях»)</w:t>
      </w:r>
      <w:r w:rsidR="00693FC7" w:rsidRPr="002F2892">
        <w:rPr>
          <w:rFonts w:ascii="Tahoma" w:hAnsi="Tahoma" w:cs="Tahoma"/>
          <w:sz w:val="20"/>
          <w:szCs w:val="20"/>
        </w:rPr>
        <w:t xml:space="preserve">, по достижении возраста или наступлении срока, определяемых в соответствии с Федеральным </w:t>
      </w:r>
      <w:hyperlink r:id="rId21" w:history="1">
        <w:r w:rsidR="00693FC7"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693FC7"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года);</w:t>
      </w:r>
    </w:p>
    <w:p w14:paraId="7C8702FB" w14:textId="77777777" w:rsidR="00566EEA" w:rsidRPr="002F2892" w:rsidRDefault="003B4545" w:rsidP="0075683C">
      <w:pPr>
        <w:tabs>
          <w:tab w:val="left" w:pos="142"/>
          <w:tab w:val="left" w:pos="284"/>
        </w:tabs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- </w:t>
      </w:r>
      <w:r w:rsidR="00566EEA" w:rsidRPr="002F2892">
        <w:rPr>
          <w:rFonts w:ascii="Tahoma" w:hAnsi="Tahoma" w:cs="Tahoma"/>
          <w:sz w:val="20"/>
          <w:szCs w:val="20"/>
        </w:rPr>
        <w:t xml:space="preserve">соблюдение условий для назначения страховой пенсии по старости, установленных Федеральным </w:t>
      </w:r>
      <w:hyperlink r:id="rId22" w:history="1">
        <w:r w:rsidR="00566EEA"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="00566EEA" w:rsidRPr="002F2892">
        <w:rPr>
          <w:rFonts w:ascii="Tahoma" w:hAnsi="Tahoma" w:cs="Tahoma"/>
          <w:sz w:val="20"/>
          <w:szCs w:val="20"/>
        </w:rPr>
        <w:t xml:space="preserve"> «О страховых пенсиях»</w:t>
      </w:r>
      <w:r w:rsidR="00C30728" w:rsidRPr="002F2892">
        <w:rPr>
          <w:rFonts w:ascii="Tahoma" w:hAnsi="Tahoma" w:cs="Tahoma"/>
          <w:sz w:val="20"/>
          <w:szCs w:val="20"/>
        </w:rPr>
        <w:t xml:space="preserve"> </w:t>
      </w:r>
      <w:r w:rsidR="00566EEA" w:rsidRPr="002F2892">
        <w:rPr>
          <w:rFonts w:ascii="Tahoma" w:hAnsi="Tahoma" w:cs="Tahoma"/>
          <w:sz w:val="20"/>
          <w:szCs w:val="20"/>
        </w:rPr>
        <w:t>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</w:t>
      </w:r>
      <w:r w:rsidR="00C30728" w:rsidRPr="002F2892">
        <w:rPr>
          <w:rFonts w:ascii="Tahoma" w:hAnsi="Tahoma" w:cs="Tahoma"/>
          <w:sz w:val="20"/>
          <w:szCs w:val="20"/>
        </w:rPr>
        <w:t>.</w:t>
      </w:r>
    </w:p>
    <w:p w14:paraId="628A5044" w14:textId="77777777" w:rsidR="00B9715D" w:rsidRPr="002F2892" w:rsidRDefault="00B9715D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Накопительная пенсия назначается застрахованным лицам при наличии 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лица, если размер накопительной пенсии составляет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23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пенсиях», и размера накопительной пенсии, рассчитанных на день назначения накопительной пенсии.</w:t>
      </w:r>
    </w:p>
    <w:p w14:paraId="6F362EEC" w14:textId="77777777" w:rsidR="00E53E9B" w:rsidRPr="002F2892" w:rsidRDefault="00C30728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3.2.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="00CB6ADA" w:rsidRPr="002F2892">
        <w:rPr>
          <w:rFonts w:ascii="Tahoma" w:hAnsi="Tahoma" w:cs="Tahoma"/>
          <w:sz w:val="20"/>
          <w:szCs w:val="20"/>
        </w:rPr>
        <w:t>Срочная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пенсионная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выплата осуществляется</w:t>
      </w:r>
      <w:r w:rsidR="001C282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застрахованным лицам, сформировавшим пенсионные накопления за счет дополнительных страховых взносов на накопительную пенсию, взносов работодателя, взносов на </w:t>
      </w:r>
      <w:proofErr w:type="spellStart"/>
      <w:r w:rsidRPr="002F2892">
        <w:rPr>
          <w:rFonts w:ascii="Tahoma" w:hAnsi="Tahoma" w:cs="Tahoma"/>
          <w:sz w:val="20"/>
          <w:szCs w:val="20"/>
        </w:rPr>
        <w:t>софинансирование</w:t>
      </w:r>
      <w:proofErr w:type="spellEnd"/>
      <w:r w:rsidRPr="002F2892">
        <w:rPr>
          <w:rFonts w:ascii="Tahoma" w:hAnsi="Tahoma" w:cs="Tahoma"/>
          <w:sz w:val="20"/>
          <w:szCs w:val="20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инвестирования, по достижении возраста 60 и 55 лет (соответственно мужчины и женщины) и при соблюдении условий, дающих право на страховую пенсию по старости (наличие необходимого страхового стажа и установленной величины индивидуального пенсионного коэффициента), а лицам, указанным в </w:t>
      </w:r>
      <w:hyperlink r:id="rId24" w:history="1">
        <w:r w:rsidRPr="002F2892">
          <w:rPr>
            <w:rFonts w:ascii="Tahoma" w:hAnsi="Tahoma" w:cs="Tahoma"/>
            <w:sz w:val="20"/>
            <w:szCs w:val="20"/>
          </w:rPr>
          <w:t>части 2 статьи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или наступлении срока, определяемых в соответствии с Федеральным </w:t>
      </w:r>
      <w:hyperlink r:id="rId25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года.</w:t>
      </w:r>
    </w:p>
    <w:p w14:paraId="0CB2F4FF" w14:textId="4A47D5F9" w:rsidR="002F6E79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</w:t>
      </w:r>
      <w:r w:rsidR="006A18E4" w:rsidRPr="002F2892">
        <w:rPr>
          <w:rFonts w:ascii="Tahoma" w:hAnsi="Tahoma" w:cs="Tahoma"/>
          <w:sz w:val="20"/>
          <w:szCs w:val="20"/>
        </w:rPr>
        <w:t>3. Единовременная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выплата</w:t>
      </w:r>
      <w:r w:rsidR="00A902CA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осуществляется</w:t>
      </w:r>
      <w:r w:rsidR="00C30728" w:rsidRPr="002F2892">
        <w:rPr>
          <w:rFonts w:ascii="Tahoma" w:hAnsi="Tahoma" w:cs="Tahoma"/>
          <w:sz w:val="20"/>
          <w:szCs w:val="20"/>
        </w:rPr>
        <w:t xml:space="preserve"> </w:t>
      </w:r>
      <w:r w:rsidR="002F6E79" w:rsidRPr="002F2892">
        <w:rPr>
          <w:rFonts w:ascii="Tahoma" w:hAnsi="Tahoma" w:cs="Tahoma"/>
          <w:sz w:val="20"/>
          <w:szCs w:val="20"/>
        </w:rPr>
        <w:t>следующим категориям застрахованных лиц:</w:t>
      </w:r>
    </w:p>
    <w:p w14:paraId="486D856C" w14:textId="77777777" w:rsidR="002F6E79" w:rsidRPr="002F2892" w:rsidRDefault="002F6E79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1) лицам, которые не приобрели право на получение накопительной пенсии в соответствии со </w:t>
      </w:r>
      <w:hyperlink r:id="rId26" w:history="1">
        <w:r w:rsidRPr="002F2892">
          <w:rPr>
            <w:rFonts w:ascii="Tahoma" w:hAnsi="Tahoma" w:cs="Tahoma"/>
            <w:sz w:val="20"/>
            <w:szCs w:val="20"/>
          </w:rPr>
          <w:t>статьей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60 и 55 лет (соответственно мужчины и женщины);</w:t>
      </w:r>
    </w:p>
    <w:p w14:paraId="2CA44F36" w14:textId="77777777" w:rsidR="002F6E79" w:rsidRPr="002F2892" w:rsidRDefault="002F6E79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2) лицам, размер накопительной пенсии которых в случае ее назначения составил бы 5 процентов и менее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Федеральным </w:t>
      </w:r>
      <w:hyperlink r:id="rId27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пенсиях», и размера накопительной пенсии, рассчитанного в соответствии с Федеральным </w:t>
      </w:r>
      <w:hyperlink r:id="rId28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накопительной пенсии», рассчитанных на дату назначения накопительной пенсии в соответствии с Федеральным </w:t>
      </w:r>
      <w:hyperlink r:id="rId29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накопительной пенсии», - по достижении возраста 60 и 55 лет (соответственно мужчины и женщины), а лицам, указанным в </w:t>
      </w:r>
      <w:hyperlink r:id="rId30" w:history="1">
        <w:r w:rsidRPr="002F2892">
          <w:rPr>
            <w:rFonts w:ascii="Tahoma" w:hAnsi="Tahoma" w:cs="Tahoma"/>
            <w:sz w:val="20"/>
            <w:szCs w:val="20"/>
          </w:rPr>
          <w:t>части 2 статьи 6</w:t>
        </w:r>
      </w:hyperlink>
      <w:r w:rsidRPr="002F2892">
        <w:rPr>
          <w:rFonts w:ascii="Tahoma" w:hAnsi="Tahoma" w:cs="Tahoma"/>
          <w:sz w:val="20"/>
          <w:szCs w:val="20"/>
        </w:rPr>
        <w:t xml:space="preserve"> Федерального закона «О накопительной пенсии», - по достижении возраста или наступлении срока, определяемых в соответствии с Федеральным </w:t>
      </w:r>
      <w:hyperlink r:id="rId31" w:history="1">
        <w:r w:rsidRPr="002F2892">
          <w:rPr>
            <w:rFonts w:ascii="Tahoma" w:hAnsi="Tahoma" w:cs="Tahoma"/>
            <w:sz w:val="20"/>
            <w:szCs w:val="20"/>
          </w:rPr>
          <w:t>законом</w:t>
        </w:r>
      </w:hyperlink>
      <w:r w:rsidRPr="002F2892">
        <w:rPr>
          <w:rFonts w:ascii="Tahoma" w:hAnsi="Tahoma" w:cs="Tahoma"/>
          <w:sz w:val="20"/>
          <w:szCs w:val="20"/>
        </w:rPr>
        <w:t xml:space="preserve">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</w:r>
    </w:p>
    <w:p w14:paraId="56AA52A5" w14:textId="6368BD95" w:rsidR="00D96A8E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3.4.</w:t>
      </w:r>
      <w:r w:rsidR="0075493C" w:rsidRPr="002F2892">
        <w:rPr>
          <w:rFonts w:ascii="Tahoma" w:hAnsi="Tahoma" w:cs="Tahoma"/>
          <w:sz w:val="20"/>
          <w:szCs w:val="20"/>
        </w:rPr>
        <w:t xml:space="preserve"> Накопительная пенсия, срочная пенсионная выплата, единовременная выплата </w:t>
      </w:r>
      <w:r w:rsidR="00C117ED" w:rsidRPr="002F2892">
        <w:rPr>
          <w:rFonts w:ascii="Tahoma" w:hAnsi="Tahoma" w:cs="Tahoma"/>
          <w:sz w:val="20"/>
          <w:szCs w:val="20"/>
        </w:rPr>
        <w:t xml:space="preserve">могут устанавливаться </w:t>
      </w:r>
      <w:r w:rsidR="0075493C" w:rsidRPr="002F2892">
        <w:rPr>
          <w:rFonts w:ascii="Tahoma" w:hAnsi="Tahoma" w:cs="Tahoma"/>
          <w:sz w:val="20"/>
          <w:szCs w:val="20"/>
        </w:rPr>
        <w:t xml:space="preserve">с учетом иных </w:t>
      </w:r>
      <w:r w:rsidR="00A5557B" w:rsidRPr="002F2892">
        <w:rPr>
          <w:rFonts w:ascii="Tahoma" w:hAnsi="Tahoma" w:cs="Tahoma"/>
          <w:sz w:val="20"/>
          <w:szCs w:val="20"/>
        </w:rPr>
        <w:t>пенсионных оснований</w:t>
      </w:r>
      <w:r w:rsidR="0075493C" w:rsidRPr="002F2892">
        <w:rPr>
          <w:rFonts w:ascii="Tahoma" w:hAnsi="Tahoma" w:cs="Tahoma"/>
          <w:sz w:val="20"/>
          <w:szCs w:val="20"/>
        </w:rPr>
        <w:t xml:space="preserve">, </w:t>
      </w:r>
      <w:r w:rsidR="00C117ED" w:rsidRPr="002F2892">
        <w:rPr>
          <w:rFonts w:ascii="Tahoma" w:hAnsi="Tahoma" w:cs="Tahoma"/>
          <w:sz w:val="20"/>
          <w:szCs w:val="20"/>
        </w:rPr>
        <w:t>предусмотренных</w:t>
      </w:r>
      <w:r w:rsidR="0075493C" w:rsidRPr="002F2892">
        <w:rPr>
          <w:rFonts w:ascii="Tahoma" w:hAnsi="Tahoma" w:cs="Tahoma"/>
          <w:sz w:val="20"/>
          <w:szCs w:val="20"/>
        </w:rPr>
        <w:t xml:space="preserve"> </w:t>
      </w:r>
      <w:r w:rsidR="00C117ED" w:rsidRPr="002F2892">
        <w:rPr>
          <w:rFonts w:ascii="Tahoma" w:hAnsi="Tahoma" w:cs="Tahoma"/>
          <w:sz w:val="20"/>
          <w:szCs w:val="20"/>
        </w:rPr>
        <w:t xml:space="preserve">действующим </w:t>
      </w:r>
      <w:r w:rsidR="0075493C" w:rsidRPr="002F2892">
        <w:rPr>
          <w:rFonts w:ascii="Tahoma" w:hAnsi="Tahoma" w:cs="Tahoma"/>
          <w:sz w:val="20"/>
          <w:szCs w:val="20"/>
        </w:rPr>
        <w:t>законодательств</w:t>
      </w:r>
      <w:r w:rsidR="00C117ED" w:rsidRPr="002F2892">
        <w:rPr>
          <w:rFonts w:ascii="Tahoma" w:hAnsi="Tahoma" w:cs="Tahoma"/>
          <w:sz w:val="20"/>
          <w:szCs w:val="20"/>
        </w:rPr>
        <w:t>ом</w:t>
      </w:r>
      <w:r w:rsidR="0075493C" w:rsidRPr="002F2892">
        <w:rPr>
          <w:rFonts w:ascii="Tahoma" w:hAnsi="Tahoma" w:cs="Tahoma"/>
          <w:sz w:val="20"/>
          <w:szCs w:val="20"/>
        </w:rPr>
        <w:t>.</w:t>
      </w:r>
    </w:p>
    <w:p w14:paraId="0BBC989E" w14:textId="77777777" w:rsidR="0075683C" w:rsidRPr="00526A20" w:rsidRDefault="0075683C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D1D806A" w14:textId="77777777" w:rsidR="00526A20" w:rsidRPr="00B94A6D" w:rsidRDefault="00526A20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5F316892" w14:textId="5FD4348D" w:rsidR="00B100BF" w:rsidRDefault="00CB6ADA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  <w:lang w:val="en-US"/>
        </w:rPr>
        <w:t>I</w:t>
      </w:r>
      <w:r w:rsidRPr="002F2892">
        <w:rPr>
          <w:rFonts w:ascii="Tahoma" w:hAnsi="Tahoma" w:cs="Tahoma"/>
          <w:b/>
          <w:sz w:val="20"/>
          <w:szCs w:val="20"/>
        </w:rPr>
        <w:t>V. Установление и выплата накопительной пенсии, срочной пенсионной выплаты, единовременной выплаты, выплат правопреемникам застрахованного лица</w:t>
      </w:r>
    </w:p>
    <w:p w14:paraId="6AF10174" w14:textId="77777777" w:rsidR="00526A20" w:rsidRPr="002F2892" w:rsidRDefault="00526A20" w:rsidP="0075683C">
      <w:pPr>
        <w:autoSpaceDE w:val="0"/>
        <w:autoSpaceDN w:val="0"/>
        <w:adjustRightInd w:val="0"/>
        <w:spacing w:line="180" w:lineRule="auto"/>
        <w:ind w:left="180" w:hanging="38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58580B6" w14:textId="77777777" w:rsidR="009F658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lastRenderedPageBreak/>
        <w:t>4.1.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Накопительная пенсия и (или) срочная пенсионная выплата назначаются со дня обращения за ними, но не ранее чем со дня возникновения права на указанные виды выплат за счет средств пенсионных накоплений.</w:t>
      </w:r>
    </w:p>
    <w:p w14:paraId="6DA76728" w14:textId="77777777" w:rsidR="00903A9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4.2. Назначение застрахованному лицу накопительной пенсии и (или) срочной пенсионной выплаты осуществляются на основании заявления о назначении накопительной пенсии и (или) срочной пенсионной выплаты (далее – заявление),</w:t>
      </w:r>
      <w:r w:rsidR="00302278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поданного в фонд, а также документов, установленных страховыми правилами фонда, подтверждающих наличие у застрахованного лица пенсионных оснований.</w:t>
      </w:r>
    </w:p>
    <w:p w14:paraId="4A2D6DB4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4.3.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По результатам рассмотрения заявления застрахованного лица, обратившегося за назначением накопительной пенсии и (или) срочной пенсионной выплаты, фонд производит расчет размеров указанных выплат и выносит решение о назначении накопительной пенсии и (или) срочной пенсионной выплаты или единовременной выплаты в соответствии со страховыми правилами фонда.</w:t>
      </w:r>
    </w:p>
    <w:p w14:paraId="4BD67C1D" w14:textId="77777777" w:rsidR="00903A9B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4.4. Единовременная выплата не осуществляется, в случае если застрахованному лицу ранее</w:t>
      </w:r>
      <w:r w:rsidR="00275912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была установлена накопительная пенсия.</w:t>
      </w:r>
    </w:p>
    <w:p w14:paraId="7E6449AF" w14:textId="77777777" w:rsidR="00987B3C" w:rsidRPr="002F2892" w:rsidRDefault="00CB6ADA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4.5.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 xml:space="preserve">Застрахованное лицо, реализовавшее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</w:t>
      </w:r>
      <w:r w:rsidR="00987B3C" w:rsidRPr="002F2892">
        <w:rPr>
          <w:rFonts w:ascii="Tahoma" w:hAnsi="Tahoma" w:cs="Tahoma"/>
          <w:sz w:val="20"/>
          <w:szCs w:val="20"/>
        </w:rPr>
        <w:t>выплатой средств пенсионных накоплений в виде единовременной выплаты.</w:t>
      </w:r>
    </w:p>
    <w:p w14:paraId="686BC704" w14:textId="105CE9DD" w:rsidR="00CB48D3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4.6.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 xml:space="preserve">В случае смерти застрахованного лица выплата средств пенсионных накоплений, учтенных на его пенсионном счете накопительной пенсии, производится его </w:t>
      </w:r>
      <w:r w:rsidR="006A18E4" w:rsidRPr="002F2892">
        <w:rPr>
          <w:rFonts w:ascii="Tahoma" w:hAnsi="Tahoma" w:cs="Tahoma"/>
          <w:sz w:val="20"/>
          <w:szCs w:val="20"/>
        </w:rPr>
        <w:t xml:space="preserve">правопреемникам </w:t>
      </w:r>
      <w:r w:rsidR="006A18E4"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987B3C" w:rsidRPr="00D67C80">
        <w:rPr>
          <w:rFonts w:ascii="Tahoma" w:hAnsi="Tahoma" w:cs="Tahoma"/>
          <w:i/>
          <w:iCs/>
          <w:sz w:val="20"/>
          <w:szCs w:val="20"/>
        </w:rPr>
        <w:t>6&gt;</w:t>
      </w:r>
      <w:r w:rsidR="00987B3C" w:rsidRPr="002F2892">
        <w:rPr>
          <w:rFonts w:ascii="Tahoma" w:hAnsi="Tahoma" w:cs="Tahoma"/>
          <w:sz w:val="20"/>
          <w:szCs w:val="20"/>
        </w:rPr>
        <w:t>:</w:t>
      </w:r>
    </w:p>
    <w:p w14:paraId="09BEDBD1" w14:textId="60BF7D4B" w:rsidR="00DA426C" w:rsidRPr="008A1A04" w:rsidRDefault="00DA426C" w:rsidP="00F35C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_________________________</w:t>
      </w:r>
      <w:r w:rsidR="00F35CC1" w:rsidRPr="002F2892">
        <w:rPr>
          <w:rFonts w:ascii="Tahoma" w:hAnsi="Tahoma" w:cs="Tahoma"/>
          <w:sz w:val="20"/>
          <w:szCs w:val="20"/>
        </w:rPr>
        <w:t>______________</w:t>
      </w:r>
      <w:r w:rsidR="006A18E4" w:rsidRPr="002F2892">
        <w:rPr>
          <w:rFonts w:ascii="Tahoma" w:hAnsi="Tahoma" w:cs="Tahoma"/>
          <w:sz w:val="20"/>
          <w:szCs w:val="20"/>
        </w:rPr>
        <w:t>______________</w:t>
      </w:r>
      <w:r w:rsidR="008A1A04" w:rsidRPr="008A1A04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3A1F6" w14:textId="6A849D39" w:rsidR="00275ADD" w:rsidRPr="0075683C" w:rsidRDefault="00457291" w:rsidP="0075683C">
      <w:pPr>
        <w:autoSpaceDE w:val="0"/>
        <w:autoSpaceDN w:val="0"/>
        <w:adjustRightInd w:val="0"/>
        <w:spacing w:line="18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5683C">
        <w:rPr>
          <w:rFonts w:ascii="Tahoma" w:hAnsi="Tahoma" w:cs="Tahoma"/>
          <w:i/>
          <w:iCs/>
          <w:sz w:val="10"/>
          <w:szCs w:val="10"/>
        </w:rPr>
        <w:t xml:space="preserve"> </w:t>
      </w:r>
      <w:r w:rsidR="00DA426C" w:rsidRPr="0075683C">
        <w:rPr>
          <w:rFonts w:ascii="Tahoma" w:hAnsi="Tahoma" w:cs="Tahoma"/>
          <w:i/>
          <w:iCs/>
          <w:sz w:val="10"/>
          <w:szCs w:val="10"/>
        </w:rPr>
        <w:t>(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>указываются следующие сведения о правопреемниках: фамилия, имя, отчество (при наличии), дата и место рождения,</w:t>
      </w:r>
      <w:r w:rsidR="00DA426C" w:rsidRPr="0075683C">
        <w:rPr>
          <w:rFonts w:ascii="Tahoma" w:hAnsi="Tahoma" w:cs="Tahoma"/>
          <w:i/>
          <w:iCs/>
          <w:sz w:val="10"/>
          <w:szCs w:val="10"/>
        </w:rPr>
        <w:t xml:space="preserve"> 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 xml:space="preserve">реквизиты документа, удостоверяющего личность, адрес регистрации по </w:t>
      </w:r>
      <w:r w:rsidR="008A1A04" w:rsidRPr="0075683C">
        <w:rPr>
          <w:rFonts w:ascii="Tahoma" w:hAnsi="Tahoma" w:cs="Tahoma"/>
          <w:i/>
          <w:iCs/>
          <w:sz w:val="18"/>
          <w:szCs w:val="18"/>
        </w:rPr>
        <w:t>месту жительства</w:t>
      </w:r>
      <w:r w:rsidR="00DA426C" w:rsidRPr="0075683C">
        <w:rPr>
          <w:rFonts w:ascii="Tahoma" w:hAnsi="Tahoma" w:cs="Tahoma"/>
          <w:i/>
          <w:iCs/>
          <w:sz w:val="18"/>
          <w:szCs w:val="18"/>
        </w:rPr>
        <w:t xml:space="preserve"> (месту пребывания) и адрес фактического проживания, контактный телефон (при наличии), а также размер доли (дробным числом или в процентах), в соответствии с которой следует распределить всю сумму средств пенсионных накоплений между правопреемниками)  </w:t>
      </w:r>
    </w:p>
    <w:p w14:paraId="78694DAE" w14:textId="77777777" w:rsidR="00DA426C" w:rsidRPr="002F2892" w:rsidRDefault="00DA426C" w:rsidP="00DA426C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10"/>
          <w:szCs w:val="10"/>
        </w:rPr>
      </w:pPr>
      <w:r w:rsidRPr="002F2892">
        <w:rPr>
          <w:rFonts w:ascii="Tahoma" w:hAnsi="Tahoma" w:cs="Tahoma"/>
          <w:sz w:val="10"/>
          <w:szCs w:val="10"/>
        </w:rPr>
        <w:t xml:space="preserve">                                                                                                              </w:t>
      </w:r>
    </w:p>
    <w:p w14:paraId="7AD5FB07" w14:textId="77777777" w:rsidR="004339E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4.7.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Застрахованное лицо вправе в любое время определить или изменить перечень лиц, которым в случае его смерти может быть произведена выплата средств пенсионных накоплений, путем подачи заявления о распределении средств пенсионных накоплений. Указанное заявление является неотъемлемой частью настоящего договора.</w:t>
      </w:r>
    </w:p>
    <w:p w14:paraId="7E0C2E41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4.8.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Выплата средств пенсионных накоплений правопреемникам осуществляется в соответствии со статьей 3</w:t>
      </w:r>
      <w:r w:rsidR="00302278" w:rsidRPr="002F2892">
        <w:rPr>
          <w:rFonts w:ascii="Tahoma" w:hAnsi="Tahoma" w:cs="Tahoma"/>
          <w:sz w:val="20"/>
          <w:szCs w:val="20"/>
        </w:rPr>
        <w:t xml:space="preserve">6.21 </w:t>
      </w:r>
      <w:r w:rsidRPr="002F2892">
        <w:rPr>
          <w:rFonts w:ascii="Tahoma" w:hAnsi="Tahoma" w:cs="Tahoma"/>
          <w:sz w:val="20"/>
          <w:szCs w:val="20"/>
        </w:rPr>
        <w:t xml:space="preserve">Федерального закона «О негосударственных пенсионных фондах» и постановлением Правительства Российской Федерации от 30 июля 2014 года № 710 «Об утверждении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пенсии» </w:t>
      </w:r>
      <w:r w:rsidRPr="00D67C80">
        <w:rPr>
          <w:rFonts w:ascii="Tahoma" w:hAnsi="Tahoma" w:cs="Tahoma"/>
          <w:i/>
          <w:iCs/>
          <w:sz w:val="20"/>
          <w:szCs w:val="20"/>
        </w:rPr>
        <w:t>&lt;</w:t>
      </w:r>
      <w:r w:rsidR="00987B3C" w:rsidRPr="00D67C80">
        <w:rPr>
          <w:rFonts w:ascii="Tahoma" w:hAnsi="Tahoma" w:cs="Tahoma"/>
          <w:i/>
          <w:iCs/>
          <w:sz w:val="20"/>
          <w:szCs w:val="20"/>
        </w:rPr>
        <w:t>7</w:t>
      </w:r>
      <w:r w:rsidRPr="00D67C80">
        <w:rPr>
          <w:rFonts w:ascii="Tahoma" w:hAnsi="Tahoma" w:cs="Tahoma"/>
          <w:i/>
          <w:iCs/>
          <w:sz w:val="20"/>
          <w:szCs w:val="20"/>
        </w:rPr>
        <w:t>&gt;,</w:t>
      </w:r>
      <w:r w:rsidRPr="002F2892">
        <w:rPr>
          <w:rFonts w:ascii="Tahoma" w:hAnsi="Tahoma" w:cs="Tahoma"/>
          <w:sz w:val="20"/>
          <w:szCs w:val="20"/>
        </w:rPr>
        <w:t xml:space="preserve"> а также страховыми правилами фонда.</w:t>
      </w:r>
    </w:p>
    <w:p w14:paraId="1A8CE478" w14:textId="4A132389" w:rsidR="00B361B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4.9.</w:t>
      </w:r>
      <w:r w:rsidR="0075493C" w:rsidRPr="002F2892">
        <w:rPr>
          <w:rFonts w:ascii="Tahoma" w:hAnsi="Tahoma" w:cs="Tahoma"/>
          <w:b/>
          <w:sz w:val="20"/>
          <w:szCs w:val="20"/>
        </w:rPr>
        <w:t xml:space="preserve"> </w:t>
      </w:r>
      <w:r w:rsidR="0075493C" w:rsidRPr="002F2892">
        <w:rPr>
          <w:rFonts w:ascii="Tahoma" w:hAnsi="Tahoma" w:cs="Tahoma"/>
          <w:sz w:val="20"/>
          <w:szCs w:val="20"/>
        </w:rPr>
        <w:t>Установление и выплата накопительной пенсии, срочной пенсионной выплаты, единовременной выплаты, выплат правопреемникам застрахованного лица осуществля</w:t>
      </w:r>
      <w:r w:rsidR="00AC3767" w:rsidRPr="002F2892">
        <w:rPr>
          <w:rFonts w:ascii="Tahoma" w:hAnsi="Tahoma" w:cs="Tahoma"/>
          <w:sz w:val="20"/>
          <w:szCs w:val="20"/>
        </w:rPr>
        <w:t>ют</w:t>
      </w:r>
      <w:r w:rsidR="0075493C" w:rsidRPr="002F2892">
        <w:rPr>
          <w:rFonts w:ascii="Tahoma" w:hAnsi="Tahoma" w:cs="Tahoma"/>
          <w:sz w:val="20"/>
          <w:szCs w:val="20"/>
        </w:rPr>
        <w:t xml:space="preserve">ся с учетом иных положений, </w:t>
      </w:r>
      <w:r w:rsidR="0051457E" w:rsidRPr="002F2892">
        <w:rPr>
          <w:rFonts w:ascii="Tahoma" w:hAnsi="Tahoma" w:cs="Tahoma"/>
          <w:sz w:val="20"/>
          <w:szCs w:val="20"/>
        </w:rPr>
        <w:t xml:space="preserve">предусмотренных страховыми правилами фонда и </w:t>
      </w:r>
      <w:r w:rsidR="0075493C" w:rsidRPr="002F2892">
        <w:rPr>
          <w:rFonts w:ascii="Tahoma" w:hAnsi="Tahoma" w:cs="Tahoma"/>
          <w:sz w:val="20"/>
          <w:szCs w:val="20"/>
        </w:rPr>
        <w:t>действующ</w:t>
      </w:r>
      <w:r w:rsidR="0051457E" w:rsidRPr="002F2892">
        <w:rPr>
          <w:rFonts w:ascii="Tahoma" w:hAnsi="Tahoma" w:cs="Tahoma"/>
          <w:sz w:val="20"/>
          <w:szCs w:val="20"/>
        </w:rPr>
        <w:t>им законодательством</w:t>
      </w:r>
      <w:r w:rsidR="0075493C" w:rsidRPr="002F2892">
        <w:rPr>
          <w:rFonts w:ascii="Tahoma" w:hAnsi="Tahoma" w:cs="Tahoma"/>
          <w:sz w:val="20"/>
          <w:szCs w:val="20"/>
        </w:rPr>
        <w:t xml:space="preserve">. </w:t>
      </w:r>
    </w:p>
    <w:p w14:paraId="5B472951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trike/>
          <w:sz w:val="20"/>
          <w:szCs w:val="20"/>
        </w:rPr>
      </w:pPr>
    </w:p>
    <w:p w14:paraId="2A258398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V. Доставка накопительной пенсии, срочной пенсионной выплаты, единовременной выплаты и порядок оплаты расходов, связанных с доставкой</w:t>
      </w:r>
    </w:p>
    <w:p w14:paraId="16D25C54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7C363A4D" w14:textId="3AD19F20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Доставка накопительной пенсии и (или) срочной пенсионной выплаты или единовременной выплаты по выбору застрахованного лица осуществляется одним из следующих способов:</w:t>
      </w:r>
    </w:p>
    <w:p w14:paraId="4767A53E" w14:textId="77777777" w:rsidR="00AB0FA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через организацию почтовой связи;</w:t>
      </w:r>
    </w:p>
    <w:p w14:paraId="6E3B0C5E" w14:textId="77777777" w:rsidR="00AB0FA7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б) через кредитную организацию путем зачисления сумм накопительной пенсии и (или) срочной пенсионной </w:t>
      </w:r>
      <w:r w:rsidRPr="002F2892">
        <w:rPr>
          <w:rFonts w:ascii="Tahoma" w:hAnsi="Tahoma" w:cs="Tahoma"/>
          <w:sz w:val="20"/>
          <w:szCs w:val="20"/>
        </w:rPr>
        <w:t>выплаты или единовременной выплаты на счет застрахованного лица в этой кредитной организации;</w:t>
      </w:r>
    </w:p>
    <w:p w14:paraId="6A5671F9" w14:textId="77777777" w:rsidR="00F2417D" w:rsidRPr="002F2892" w:rsidRDefault="00AE60CA" w:rsidP="0075683C">
      <w:pPr>
        <w:pStyle w:val="ad"/>
        <w:spacing w:line="180" w:lineRule="auto"/>
        <w:ind w:firstLine="142"/>
        <w:jc w:val="both"/>
        <w:rPr>
          <w:rFonts w:ascii="Tahoma" w:hAnsi="Tahoma" w:cs="Tahoma"/>
          <w:color w:val="FF0000"/>
        </w:rPr>
      </w:pPr>
      <w:r w:rsidRPr="002F2892">
        <w:rPr>
          <w:rFonts w:ascii="Tahoma" w:hAnsi="Tahoma" w:cs="Tahoma"/>
        </w:rPr>
        <w:t xml:space="preserve">  </w:t>
      </w:r>
      <w:r w:rsidR="00CB6ADA" w:rsidRPr="002F2892">
        <w:rPr>
          <w:rFonts w:ascii="Tahoma" w:hAnsi="Tahoma" w:cs="Tahoma"/>
        </w:rPr>
        <w:t>в)</w:t>
      </w:r>
      <w:r w:rsidR="0075493C" w:rsidRPr="002F2892">
        <w:rPr>
          <w:rFonts w:ascii="Tahoma" w:hAnsi="Tahoma" w:cs="Tahoma"/>
        </w:rPr>
        <w:t xml:space="preserve"> </w:t>
      </w:r>
      <w:r w:rsidR="00F2417D" w:rsidRPr="002F2892">
        <w:rPr>
          <w:rFonts w:ascii="Tahoma" w:hAnsi="Tahoma" w:cs="Tahoma"/>
        </w:rPr>
        <w:t>иным способом, не противоречащим Федеральному закону «О накопительной пенсии» и Федеральному закону «О порядке финансирования выплат за счет средств пенсионных накоплений».</w:t>
      </w:r>
      <w:r w:rsidR="00F2417D" w:rsidRPr="002F2892">
        <w:rPr>
          <w:rFonts w:ascii="Tahoma" w:hAnsi="Tahoma" w:cs="Tahoma"/>
          <w:color w:val="FF0000"/>
        </w:rPr>
        <w:t xml:space="preserve"> </w:t>
      </w:r>
    </w:p>
    <w:p w14:paraId="115F592B" w14:textId="77777777" w:rsidR="00A0094F" w:rsidRPr="002F2892" w:rsidRDefault="00F2417D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>5.2. Доставка накопительной пенсии и (или) срочной пенсионной выплаты производится за текущий месяц.</w:t>
      </w:r>
    </w:p>
    <w:p w14:paraId="11EC75D4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Единовременная выплата производится фондом в срок, не превышающий одного месяца со дня принятия решения об осуществлении единовременной выплаты.</w:t>
      </w:r>
    </w:p>
    <w:p w14:paraId="37710A20" w14:textId="77777777" w:rsidR="00A0094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5.3. Оплата расходов, связанных с доставкой накопительной пенсии, производится за счет средств резерва фонда по обязательному пенсионному страхованию.</w:t>
      </w:r>
    </w:p>
    <w:p w14:paraId="069E4BBD" w14:textId="77777777" w:rsidR="00A0094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Оплата расходов, связанных с осуществлением срочной пенсионной выплаты, единовременной выплаты, производится за счет собственных средств фонда.</w:t>
      </w:r>
    </w:p>
    <w:p w14:paraId="15541814" w14:textId="5CF5D81A" w:rsidR="00B361B7" w:rsidRPr="00875497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5.4.</w:t>
      </w:r>
      <w:r w:rsidR="00F2417D" w:rsidRPr="002F2892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2417D" w:rsidRPr="002F2892">
        <w:rPr>
          <w:rFonts w:ascii="Tahoma" w:hAnsi="Tahoma" w:cs="Tahoma"/>
          <w:sz w:val="20"/>
          <w:szCs w:val="20"/>
        </w:rPr>
        <w:t xml:space="preserve">Действующим законодательством и страховыми правилами </w:t>
      </w:r>
      <w:r w:rsidR="006A18E4" w:rsidRPr="002F2892">
        <w:rPr>
          <w:rFonts w:ascii="Tahoma" w:hAnsi="Tahoma" w:cs="Tahoma"/>
          <w:sz w:val="20"/>
          <w:szCs w:val="20"/>
        </w:rPr>
        <w:t>фонда может</w:t>
      </w:r>
      <w:r w:rsidR="00F2417D" w:rsidRPr="002F2892">
        <w:rPr>
          <w:rFonts w:ascii="Tahoma" w:hAnsi="Tahoma" w:cs="Tahoma"/>
          <w:sz w:val="20"/>
          <w:szCs w:val="20"/>
        </w:rPr>
        <w:t xml:space="preserve"> быть предусмотрен </w:t>
      </w:r>
      <w:r w:rsidR="00D035DB" w:rsidRPr="002F2892">
        <w:rPr>
          <w:rFonts w:ascii="Tahoma" w:hAnsi="Tahoma" w:cs="Tahoma"/>
          <w:sz w:val="20"/>
          <w:szCs w:val="20"/>
        </w:rPr>
        <w:t>иной порядок</w:t>
      </w:r>
      <w:r w:rsidR="00F2417D" w:rsidRPr="002F2892">
        <w:rPr>
          <w:rFonts w:ascii="Tahoma" w:hAnsi="Tahoma" w:cs="Tahoma"/>
          <w:sz w:val="20"/>
          <w:szCs w:val="20"/>
        </w:rPr>
        <w:t xml:space="preserve"> оплаты расходов, связанных с доставкой накопительной пенсии и (или) срочной пенсионной выплаты или единовременной выплаты.</w:t>
      </w:r>
      <w:r w:rsidRPr="002F2892">
        <w:rPr>
          <w:rFonts w:ascii="Tahoma" w:hAnsi="Tahoma" w:cs="Tahoma"/>
          <w:sz w:val="20"/>
          <w:szCs w:val="20"/>
        </w:rPr>
        <w:tab/>
      </w:r>
    </w:p>
    <w:p w14:paraId="49AB81DD" w14:textId="77777777" w:rsidR="0075683C" w:rsidRDefault="0075683C" w:rsidP="0075683C">
      <w:pPr>
        <w:autoSpaceDE w:val="0"/>
        <w:autoSpaceDN w:val="0"/>
        <w:adjustRightInd w:val="0"/>
        <w:spacing w:line="18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62C747C" w14:textId="202F17A9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VI. Ответственность сторон</w:t>
      </w:r>
    </w:p>
    <w:p w14:paraId="13626B06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2678E023" w14:textId="1F2CC3DB" w:rsidR="00B361B7" w:rsidRPr="00875497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6.1.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За неисполнение или ненадлежащее исполнение своих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14:paraId="0479A748" w14:textId="77777777" w:rsidR="0075683C" w:rsidRDefault="0075683C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63B781C" w14:textId="53A1E276" w:rsidR="005A5FC7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VII. Изменение и прекращение договора</w:t>
      </w:r>
    </w:p>
    <w:p w14:paraId="2ABB2F13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</w:p>
    <w:p w14:paraId="327B890A" w14:textId="41B07D14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Внесение в настоящий договор и приложения к нему изменений в связи с изменениями законодательства Российской Федерации о негосударственных пенсионных фондах, о накопительной пенсии и об инвестировании средств пенсионных накоплений для финансирования накопительной пенсии (далее – изменения пенсионного законодательства Российской Федерации</w:t>
      </w:r>
      <w:r w:rsidR="00FD30E0" w:rsidRPr="002F2892">
        <w:rPr>
          <w:rFonts w:ascii="Tahoma" w:hAnsi="Tahoma" w:cs="Tahoma"/>
          <w:sz w:val="20"/>
          <w:szCs w:val="20"/>
        </w:rPr>
        <w:t>)</w:t>
      </w:r>
      <w:r w:rsidRPr="002F2892">
        <w:rPr>
          <w:rFonts w:ascii="Tahoma" w:hAnsi="Tahoma" w:cs="Tahoma"/>
          <w:sz w:val="20"/>
          <w:szCs w:val="20"/>
        </w:rPr>
        <w:t xml:space="preserve"> осуществляется фондом в одностороннем порядке путем направления застрахованному лицу уведомления о внесении в договор и приложения к нему изменений в связи с изменениями пенсионного законодательства Российской Федерации (далее – уведомление) в течение одного месяца со дня вступления в силу изменений пенсионного законодательства Российской Федерации.</w:t>
      </w:r>
    </w:p>
    <w:p w14:paraId="48450752" w14:textId="77777777" w:rsidR="0094067B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Уведомление направляется застрахованному лицу по электронной почте, а также в «Личный кабинет застрахованного лица» на официальном сайте фонда в информационно–телекоммуникационной сети «Интернет», электронный адрес которого включает доменное имя, права на которое принадлежат фонду.</w:t>
      </w:r>
    </w:p>
    <w:p w14:paraId="1B36A198" w14:textId="77777777" w:rsidR="00A323FC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 течение десяти дней со дня вступления в силу изменений пенсионного законодательства Российской Федерации фонд размещает на своем официальном сайте в информационно–телекоммуникационной сети «Интернет» информацию об изменениях пенсионного законодательства Российской Федерации.</w:t>
      </w:r>
    </w:p>
    <w:p w14:paraId="19E1FEAA" w14:textId="77777777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Внесенные в настоящий договор изменения вступают в силу для сторон со дня вступления в силу изменений пенсионного законодательства Российской Федерации.</w:t>
      </w:r>
    </w:p>
    <w:p w14:paraId="0DF38D5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7.2.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Фонд не вправе в одностороннем порядке расторгнуть настоящий договор.</w:t>
      </w:r>
    </w:p>
    <w:p w14:paraId="5380E976" w14:textId="77777777" w:rsidR="00AA5F46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7.3.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Настоящий договор прекращается в случае наступления одного из следующих событий в зависимости от того, какое из них наступило ранее:</w:t>
      </w:r>
    </w:p>
    <w:p w14:paraId="138944F0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а) внесение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страховании;</w:t>
      </w:r>
    </w:p>
    <w:p w14:paraId="14266256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б) внесение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Федерации;</w:t>
      </w:r>
    </w:p>
    <w:p w14:paraId="1F974B18" w14:textId="77777777" w:rsidR="00AA5F46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в)</w:t>
      </w:r>
      <w:r w:rsidR="00FD30E0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аннулирование у фонда лицензии на осуществление деятельности по пенсионному обеспечению и пенсионному страхованию;</w:t>
      </w:r>
    </w:p>
    <w:p w14:paraId="0A28A6FF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г) смерть застрахованного лица;</w:t>
      </w:r>
    </w:p>
    <w:p w14:paraId="549B3EDB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д) признание судом настоящего договора недействительным;</w:t>
      </w:r>
    </w:p>
    <w:p w14:paraId="62C73691" w14:textId="77777777" w:rsidR="00B100B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е) приняти</w:t>
      </w:r>
      <w:r w:rsidR="00987B3C" w:rsidRPr="002F2892">
        <w:rPr>
          <w:rFonts w:ascii="Tahoma" w:hAnsi="Tahoma" w:cs="Tahoma"/>
          <w:sz w:val="20"/>
          <w:szCs w:val="20"/>
        </w:rPr>
        <w:t>е</w:t>
      </w:r>
      <w:r w:rsidRPr="002F2892">
        <w:rPr>
          <w:rFonts w:ascii="Tahoma" w:hAnsi="Tahoma" w:cs="Tahoma"/>
          <w:sz w:val="20"/>
          <w:szCs w:val="20"/>
        </w:rPr>
        <w:t xml:space="preserve"> арбитражным судом решения о признании фонда банкротом и об открытии конкурсного производства;</w:t>
      </w:r>
    </w:p>
    <w:p w14:paraId="0F853ECE" w14:textId="77777777" w:rsidR="00BD3E1F" w:rsidRPr="002F2892" w:rsidRDefault="00CB6ADA" w:rsidP="0075683C">
      <w:pPr>
        <w:autoSpaceDE w:val="0"/>
        <w:autoSpaceDN w:val="0"/>
        <w:adjustRightInd w:val="0"/>
        <w:spacing w:line="180" w:lineRule="auto"/>
        <w:ind w:firstLine="180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 xml:space="preserve">ж) введение Банком России запрета на осуществление операций фонда по обязательному пенсионному </w:t>
      </w:r>
      <w:r w:rsidRPr="002F2892">
        <w:rPr>
          <w:rFonts w:ascii="Tahoma" w:hAnsi="Tahoma" w:cs="Tahoma"/>
          <w:sz w:val="20"/>
          <w:szCs w:val="20"/>
        </w:rPr>
        <w:lastRenderedPageBreak/>
        <w:t>страхованию в соответствии со статьей 22 Федерального закона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</w:t>
      </w:r>
    </w:p>
    <w:p w14:paraId="454C8095" w14:textId="48AD0309" w:rsidR="00DC2F19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7.4.</w:t>
      </w:r>
      <w:r w:rsidR="00E83DB7" w:rsidRPr="002F2892">
        <w:rPr>
          <w:rFonts w:ascii="Tahoma" w:hAnsi="Tahoma" w:cs="Tahoma"/>
          <w:sz w:val="20"/>
          <w:szCs w:val="20"/>
        </w:rPr>
        <w:t xml:space="preserve"> Изменение и прекращение настоящего договора может осущест</w:t>
      </w:r>
      <w:r w:rsidR="0079658D" w:rsidRPr="002F2892">
        <w:rPr>
          <w:rFonts w:ascii="Tahoma" w:hAnsi="Tahoma" w:cs="Tahoma"/>
          <w:sz w:val="20"/>
          <w:szCs w:val="20"/>
        </w:rPr>
        <w:t>в</w:t>
      </w:r>
      <w:r w:rsidR="00E83DB7" w:rsidRPr="002F2892">
        <w:rPr>
          <w:rFonts w:ascii="Tahoma" w:hAnsi="Tahoma" w:cs="Tahoma"/>
          <w:sz w:val="20"/>
          <w:szCs w:val="20"/>
        </w:rPr>
        <w:t xml:space="preserve">ляться с учетом иных положений, </w:t>
      </w:r>
      <w:r w:rsidR="00F2417D" w:rsidRPr="002F2892">
        <w:rPr>
          <w:rFonts w:ascii="Tahoma" w:hAnsi="Tahoma" w:cs="Tahoma"/>
          <w:sz w:val="20"/>
          <w:szCs w:val="20"/>
        </w:rPr>
        <w:t xml:space="preserve">предусмотренных страховыми правилами фонда и действующим законодательством. </w:t>
      </w:r>
    </w:p>
    <w:p w14:paraId="305A5007" w14:textId="77777777" w:rsidR="0075683C" w:rsidRPr="00875497" w:rsidRDefault="0075683C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trike/>
          <w:sz w:val="20"/>
          <w:szCs w:val="20"/>
        </w:rPr>
      </w:pPr>
    </w:p>
    <w:p w14:paraId="22EDB96F" w14:textId="77777777" w:rsidR="00497902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  <w:lang w:val="en-US"/>
        </w:rPr>
        <w:t>VIII</w:t>
      </w:r>
      <w:r w:rsidRPr="002F2892">
        <w:rPr>
          <w:rFonts w:ascii="Tahoma" w:hAnsi="Tahoma" w:cs="Tahoma"/>
          <w:b/>
          <w:sz w:val="20"/>
          <w:szCs w:val="20"/>
        </w:rPr>
        <w:t>. Порядок урегулирования споров</w:t>
      </w:r>
    </w:p>
    <w:p w14:paraId="11F152D9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</w:p>
    <w:p w14:paraId="14EFA0FB" w14:textId="6A09B854" w:rsidR="00E53E9B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8.1.</w:t>
      </w:r>
      <w:r w:rsidR="00302278" w:rsidRPr="002F2892">
        <w:rPr>
          <w:rFonts w:ascii="Tahoma" w:hAnsi="Tahoma" w:cs="Tahoma"/>
          <w:sz w:val="20"/>
          <w:szCs w:val="20"/>
        </w:rPr>
        <w:t> </w:t>
      </w:r>
      <w:r w:rsidRPr="002F2892">
        <w:rPr>
          <w:rFonts w:ascii="Tahoma" w:hAnsi="Tahoma" w:cs="Tahoma"/>
          <w:sz w:val="20"/>
          <w:szCs w:val="20"/>
        </w:rPr>
        <w:t>Споры, связанные с исполнением настоящего договора, разрешаются в судебном порядке в соответствии с законодательством Российской Федерации.</w:t>
      </w:r>
    </w:p>
    <w:p w14:paraId="30BF5078" w14:textId="35A7A4EF" w:rsidR="00263FE9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outlineLvl w:val="0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8.2.</w:t>
      </w:r>
      <w:r w:rsidR="00E83DB7" w:rsidRPr="002F2892">
        <w:rPr>
          <w:rFonts w:ascii="Tahoma" w:hAnsi="Tahoma" w:cs="Tahoma"/>
          <w:sz w:val="20"/>
          <w:szCs w:val="20"/>
        </w:rPr>
        <w:t xml:space="preserve"> </w:t>
      </w:r>
      <w:r w:rsidR="00F2417D" w:rsidRPr="002F2892">
        <w:rPr>
          <w:rFonts w:ascii="Tahoma" w:hAnsi="Tahoma" w:cs="Tahoma"/>
          <w:sz w:val="20"/>
          <w:szCs w:val="20"/>
        </w:rPr>
        <w:t>В случаях, предусмотренных действующим законодательством, соблюдение досудебного (претензионного) порядка урегулирования спора является обязательным.</w:t>
      </w:r>
    </w:p>
    <w:p w14:paraId="6EA12143" w14:textId="77777777" w:rsidR="0075683C" w:rsidRDefault="0075683C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367ED5A0" w14:textId="3CD26608" w:rsidR="00B100BF" w:rsidRPr="002F2892" w:rsidRDefault="00CB6ADA" w:rsidP="0075683C">
      <w:pPr>
        <w:autoSpaceDE w:val="0"/>
        <w:autoSpaceDN w:val="0"/>
        <w:adjustRightInd w:val="0"/>
        <w:spacing w:line="18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IX. Срок действия договора</w:t>
      </w:r>
    </w:p>
    <w:p w14:paraId="20187405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</w:p>
    <w:p w14:paraId="3AD62049" w14:textId="72040A9F" w:rsidR="00015C3E" w:rsidRPr="002F2892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9.</w:t>
      </w:r>
      <w:r w:rsidR="006A18E4" w:rsidRPr="002F2892">
        <w:rPr>
          <w:rFonts w:ascii="Tahoma" w:hAnsi="Tahoma" w:cs="Tahoma"/>
          <w:sz w:val="20"/>
          <w:szCs w:val="20"/>
        </w:rPr>
        <w:t>1. Настоящий</w:t>
      </w:r>
      <w:r w:rsidR="00357D04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>договор</w:t>
      </w:r>
      <w:r w:rsidR="00357D04" w:rsidRPr="002F2892">
        <w:rPr>
          <w:rFonts w:ascii="Tahoma" w:hAnsi="Tahoma" w:cs="Tahoma"/>
          <w:sz w:val="20"/>
          <w:szCs w:val="20"/>
        </w:rPr>
        <w:t xml:space="preserve"> </w:t>
      </w:r>
      <w:r w:rsidRPr="002F2892">
        <w:rPr>
          <w:rFonts w:ascii="Tahoma" w:hAnsi="Tahoma" w:cs="Tahoma"/>
          <w:sz w:val="20"/>
          <w:szCs w:val="20"/>
        </w:rPr>
        <w:t xml:space="preserve">вступает в силу </w:t>
      </w:r>
      <w:r w:rsidR="00015C3E" w:rsidRPr="002F2892">
        <w:rPr>
          <w:rFonts w:ascii="Tahoma" w:hAnsi="Tahoma" w:cs="Tahoma"/>
          <w:sz w:val="20"/>
          <w:szCs w:val="20"/>
        </w:rPr>
        <w:t xml:space="preserve">со дня зачисления перечисленных предыдущим страховщиком средств пенсионных накоплений на счет </w:t>
      </w:r>
      <w:r w:rsidR="0063167A" w:rsidRPr="002F2892">
        <w:rPr>
          <w:rFonts w:ascii="Tahoma" w:hAnsi="Tahoma" w:cs="Tahoma"/>
          <w:sz w:val="20"/>
          <w:szCs w:val="20"/>
        </w:rPr>
        <w:t>фонда</w:t>
      </w:r>
      <w:r w:rsidR="00015C3E" w:rsidRPr="002F2892">
        <w:rPr>
          <w:rFonts w:ascii="Tahoma" w:hAnsi="Tahoma" w:cs="Tahoma"/>
          <w:sz w:val="20"/>
          <w:szCs w:val="20"/>
        </w:rPr>
        <w:t>.</w:t>
      </w:r>
    </w:p>
    <w:p w14:paraId="207D53FD" w14:textId="0613837A" w:rsidR="00263FE9" w:rsidRPr="00875497" w:rsidRDefault="00CB6ADA" w:rsidP="0075683C">
      <w:pPr>
        <w:autoSpaceDE w:val="0"/>
        <w:autoSpaceDN w:val="0"/>
        <w:adjustRightInd w:val="0"/>
        <w:spacing w:line="180" w:lineRule="auto"/>
        <w:ind w:firstLine="142"/>
        <w:jc w:val="both"/>
        <w:rPr>
          <w:rFonts w:ascii="Tahoma" w:hAnsi="Tahoma" w:cs="Tahoma"/>
          <w:sz w:val="20"/>
          <w:szCs w:val="20"/>
        </w:rPr>
      </w:pPr>
      <w:r w:rsidRPr="002F2892">
        <w:rPr>
          <w:rFonts w:ascii="Tahoma" w:hAnsi="Tahoma" w:cs="Tahoma"/>
          <w:sz w:val="20"/>
          <w:szCs w:val="20"/>
        </w:rPr>
        <w:t>9.2. Настоящий договор заключен на неопределенный срок.</w:t>
      </w:r>
    </w:p>
    <w:p w14:paraId="030BC477" w14:textId="77777777" w:rsidR="00B100BF" w:rsidRPr="002F2892" w:rsidRDefault="00CB6ADA" w:rsidP="006A18E4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F2892">
        <w:rPr>
          <w:rFonts w:ascii="Tahoma" w:hAnsi="Tahoma" w:cs="Tahoma"/>
          <w:b/>
          <w:sz w:val="20"/>
          <w:szCs w:val="20"/>
        </w:rPr>
        <w:t>X. Заключительные положения</w:t>
      </w:r>
    </w:p>
    <w:p w14:paraId="3B45A585" w14:textId="77777777" w:rsidR="00526A20" w:rsidRDefault="00526A20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</w:p>
    <w:p w14:paraId="757CBB81" w14:textId="66A06F99" w:rsidR="00B100BF" w:rsidRPr="002F2892" w:rsidRDefault="00E81642" w:rsidP="0075683C">
      <w:pPr>
        <w:autoSpaceDE w:val="0"/>
        <w:autoSpaceDN w:val="0"/>
        <w:adjustRightInd w:val="0"/>
        <w:spacing w:line="180" w:lineRule="auto"/>
        <w:ind w:firstLine="18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898C6" wp14:editId="60DBAD9E">
                <wp:simplePos x="0" y="0"/>
                <wp:positionH relativeFrom="column">
                  <wp:posOffset>2288540</wp:posOffset>
                </wp:positionH>
                <wp:positionV relativeFrom="paragraph">
                  <wp:posOffset>1083945</wp:posOffset>
                </wp:positionV>
                <wp:extent cx="1096645" cy="335915"/>
                <wp:effectExtent l="12065" t="7620" r="571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5A4D" id="Rectangle 8" o:spid="_x0000_s1026" style="position:absolute;margin-left:180.2pt;margin-top:85.35pt;width:86.3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RaIAIAADw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" strokeweight=".5pt"/>
            </w:pict>
          </mc:Fallback>
        </mc:AlternateContent>
      </w:r>
      <w:r w:rsidR="00CB6ADA" w:rsidRPr="002F2892">
        <w:rPr>
          <w:rFonts w:ascii="Tahoma" w:hAnsi="Tahoma" w:cs="Tahoma"/>
          <w:sz w:val="20"/>
          <w:szCs w:val="20"/>
        </w:rPr>
        <w:t>10.1.</w:t>
      </w:r>
      <w:r w:rsidR="00357D04" w:rsidRPr="002F2892">
        <w:rPr>
          <w:rFonts w:ascii="Tahoma" w:hAnsi="Tahoma" w:cs="Tahoma"/>
          <w:sz w:val="20"/>
          <w:szCs w:val="20"/>
        </w:rPr>
        <w:t> </w:t>
      </w:r>
      <w:r w:rsidR="00CB6ADA" w:rsidRPr="002F2892">
        <w:rPr>
          <w:rFonts w:ascii="Tahoma" w:hAnsi="Tahoma" w:cs="Tahoma"/>
          <w:sz w:val="20"/>
          <w:szCs w:val="20"/>
        </w:rPr>
        <w:t xml:space="preserve">Со страховыми правилами фонда, а также правилами определения размера средств пенсионных накоплений, подлежащих передаче в фонд при переходе (досрочном переходе) застрахованного лица в фонд из Пенсионного фонда Российской Федерации или из другого негосударственного пенсионного фонда, в соответствии со статьей </w:t>
      </w:r>
      <w:r w:rsidR="006A18E4" w:rsidRPr="002F2892">
        <w:rPr>
          <w:rFonts w:ascii="Tahoma" w:hAnsi="Tahoma" w:cs="Tahoma"/>
          <w:sz w:val="20"/>
          <w:szCs w:val="20"/>
        </w:rPr>
        <w:t>36.6–1</w:t>
      </w:r>
      <w:r w:rsidR="00357D04" w:rsidRPr="002F2892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CB6ADA" w:rsidRPr="002F2892">
        <w:rPr>
          <w:rFonts w:ascii="Tahoma" w:hAnsi="Tahoma" w:cs="Tahoma"/>
          <w:sz w:val="20"/>
          <w:szCs w:val="20"/>
        </w:rPr>
        <w:t xml:space="preserve">Федерального закона «О негосударственных пенсионных фондах» застрахованное лицо </w:t>
      </w:r>
      <w:r w:rsidR="000A3998" w:rsidRPr="002F2892">
        <w:rPr>
          <w:rFonts w:ascii="Tahoma" w:hAnsi="Tahoma" w:cs="Tahoma"/>
          <w:sz w:val="20"/>
          <w:szCs w:val="20"/>
        </w:rPr>
        <w:t>о</w:t>
      </w:r>
      <w:r w:rsidR="00CB6ADA" w:rsidRPr="002F2892">
        <w:rPr>
          <w:rFonts w:ascii="Tahoma" w:hAnsi="Tahoma" w:cs="Tahoma"/>
          <w:sz w:val="20"/>
          <w:szCs w:val="20"/>
        </w:rPr>
        <w:t>знакомлено:</w:t>
      </w:r>
    </w:p>
    <w:p w14:paraId="428A2A70" w14:textId="1E26E649" w:rsidR="006A18E4" w:rsidRPr="00C839FD" w:rsidRDefault="006A18E4" w:rsidP="00C839FD">
      <w:pPr>
        <w:autoSpaceDE w:val="0"/>
        <w:autoSpaceDN w:val="0"/>
        <w:adjustRightInd w:val="0"/>
        <w:spacing w:line="192" w:lineRule="auto"/>
        <w:ind w:firstLine="180"/>
        <w:jc w:val="both"/>
        <w:rPr>
          <w:sz w:val="20"/>
          <w:szCs w:val="20"/>
        </w:rPr>
      </w:pPr>
    </w:p>
    <w:p w14:paraId="4DF19ACF" w14:textId="2E4881C6" w:rsidR="006A18E4" w:rsidRDefault="008A1A04">
      <w:pPr>
        <w:autoSpaceDE w:val="0"/>
        <w:autoSpaceDN w:val="0"/>
        <w:adjustRightInd w:val="0"/>
        <w:jc w:val="both"/>
        <w:rPr>
          <w:sz w:val="13"/>
          <w:szCs w:val="13"/>
        </w:rPr>
      </w:pPr>
      <w:r w:rsidRPr="008A1A04">
        <w:rPr>
          <w:rFonts w:ascii="Tahoma" w:hAnsi="Tahoma" w:cs="Tahoma"/>
          <w:i/>
          <w:iCs/>
          <w:sz w:val="18"/>
          <w:szCs w:val="18"/>
        </w:rPr>
        <w:t>(подпись застрахованного лица)</w:t>
      </w:r>
    </w:p>
    <w:p w14:paraId="1A4DE91D" w14:textId="2561C047" w:rsidR="006A18E4" w:rsidRDefault="006A18E4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321A1FA9" w14:textId="2F3D7541" w:rsidR="00526A20" w:rsidRDefault="00526A20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63C816CD" w14:textId="77777777" w:rsidR="00526A20" w:rsidRDefault="00526A20">
      <w:pPr>
        <w:autoSpaceDE w:val="0"/>
        <w:autoSpaceDN w:val="0"/>
        <w:adjustRightInd w:val="0"/>
        <w:jc w:val="both"/>
        <w:rPr>
          <w:sz w:val="13"/>
          <w:szCs w:val="13"/>
        </w:rPr>
      </w:pPr>
    </w:p>
    <w:p w14:paraId="1BBAD0D1" w14:textId="2F9FA371" w:rsidR="00E53E9B" w:rsidRPr="006A18E4" w:rsidRDefault="00CB6A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18E4">
        <w:rPr>
          <w:sz w:val="20"/>
          <w:szCs w:val="20"/>
        </w:rPr>
        <w:t>___________________________________________</w:t>
      </w:r>
      <w:r w:rsidR="00357D04" w:rsidRPr="006A18E4">
        <w:rPr>
          <w:sz w:val="20"/>
          <w:szCs w:val="20"/>
        </w:rPr>
        <w:t>__________</w:t>
      </w:r>
      <w:r w:rsidRPr="006A18E4">
        <w:rPr>
          <w:sz w:val="20"/>
          <w:szCs w:val="20"/>
        </w:rPr>
        <w:t xml:space="preserve">        </w:t>
      </w:r>
    </w:p>
    <w:p w14:paraId="68E9A80E" w14:textId="748BB26A" w:rsidR="00E53E9B" w:rsidRPr="008A1A04" w:rsidRDefault="00CB6ADA" w:rsidP="008A1A04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i/>
          <w:iCs/>
          <w:sz w:val="18"/>
          <w:szCs w:val="18"/>
        </w:rPr>
      </w:pPr>
      <w:bookmarkStart w:id="0" w:name="Par246"/>
      <w:bookmarkEnd w:id="0"/>
      <w:r w:rsidRPr="008A1A04">
        <w:rPr>
          <w:rFonts w:ascii="Tahoma" w:hAnsi="Tahoma" w:cs="Tahoma"/>
          <w:i/>
          <w:iCs/>
          <w:sz w:val="18"/>
          <w:szCs w:val="18"/>
        </w:rPr>
        <w:t xml:space="preserve">(фамилия, имя, отчество (при наличии) застрахованного лица)   </w:t>
      </w:r>
      <w:r w:rsidR="00357D04" w:rsidRPr="008A1A04">
        <w:rPr>
          <w:rFonts w:ascii="Tahoma" w:hAnsi="Tahoma" w:cs="Tahoma"/>
          <w:i/>
          <w:iCs/>
          <w:sz w:val="18"/>
          <w:szCs w:val="18"/>
        </w:rPr>
        <w:t xml:space="preserve">        </w:t>
      </w:r>
      <w:r w:rsidRPr="008A1A04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="00C14761" w:rsidRPr="008A1A04">
        <w:rPr>
          <w:rFonts w:ascii="Tahoma" w:hAnsi="Tahoma" w:cs="Tahoma"/>
          <w:i/>
          <w:iCs/>
          <w:sz w:val="18"/>
          <w:szCs w:val="18"/>
        </w:rPr>
        <w:t xml:space="preserve">          </w:t>
      </w:r>
    </w:p>
    <w:p w14:paraId="0C94A11B" w14:textId="77777777" w:rsidR="00DC2F19" w:rsidRPr="008A1A04" w:rsidRDefault="00DC2F19" w:rsidP="00875497">
      <w:pPr>
        <w:autoSpaceDE w:val="0"/>
        <w:autoSpaceDN w:val="0"/>
        <w:adjustRightInd w:val="0"/>
        <w:outlineLvl w:val="0"/>
        <w:rPr>
          <w:rFonts w:ascii="Tahoma" w:hAnsi="Tahoma" w:cs="Tahoma"/>
          <w:b/>
          <w:strike/>
          <w:sz w:val="13"/>
          <w:szCs w:val="13"/>
        </w:rPr>
      </w:pPr>
    </w:p>
    <w:p w14:paraId="3CF533AB" w14:textId="77777777" w:rsidR="00E53E9B" w:rsidRPr="008A1A04" w:rsidRDefault="00CB6ADA" w:rsidP="00D035DB">
      <w:pPr>
        <w:autoSpaceDE w:val="0"/>
        <w:autoSpaceDN w:val="0"/>
        <w:adjustRightInd w:val="0"/>
        <w:spacing w:line="192" w:lineRule="auto"/>
        <w:ind w:left="18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A1A04">
        <w:rPr>
          <w:rFonts w:ascii="Tahoma" w:hAnsi="Tahoma" w:cs="Tahoma"/>
          <w:b/>
          <w:sz w:val="20"/>
          <w:szCs w:val="20"/>
        </w:rPr>
        <w:t>XI. Реквизиты и подписи сторон</w:t>
      </w:r>
    </w:p>
    <w:p w14:paraId="25CBFD11" w14:textId="77777777" w:rsidR="00457291" w:rsidRPr="008A1A04" w:rsidRDefault="00457291" w:rsidP="00D035DB">
      <w:pPr>
        <w:autoSpaceDE w:val="0"/>
        <w:autoSpaceDN w:val="0"/>
        <w:adjustRightInd w:val="0"/>
        <w:spacing w:line="192" w:lineRule="auto"/>
        <w:ind w:left="180"/>
        <w:jc w:val="center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164F59" w:rsidRPr="008A1A04" w14:paraId="2C045FE8" w14:textId="77777777" w:rsidTr="00C839FD">
        <w:trPr>
          <w:trHeight w:val="497"/>
        </w:trPr>
        <w:tc>
          <w:tcPr>
            <w:tcW w:w="5495" w:type="dxa"/>
          </w:tcPr>
          <w:p w14:paraId="1DB835C4" w14:textId="7D33C3C1" w:rsidR="00E53E9B" w:rsidRPr="008A1A04" w:rsidRDefault="00CB6ADA" w:rsidP="00526A20">
            <w:pPr>
              <w:pStyle w:val="a5"/>
              <w:spacing w:line="192" w:lineRule="auto"/>
              <w:jc w:val="both"/>
              <w:rPr>
                <w:rFonts w:ascii="Tahoma" w:hAnsi="Tahoma" w:cs="Tahoma"/>
                <w:b/>
                <w:bCs/>
              </w:rPr>
            </w:pPr>
            <w:r w:rsidRPr="00875497">
              <w:rPr>
                <w:rFonts w:ascii="Tahoma" w:hAnsi="Tahoma" w:cs="Tahoma"/>
                <w:b/>
              </w:rPr>
              <w:t>1.</w:t>
            </w:r>
            <w:r w:rsidRPr="008A1A04">
              <w:rPr>
                <w:rFonts w:ascii="Tahoma" w:hAnsi="Tahoma" w:cs="Tahoma"/>
                <w:b/>
                <w:bCs/>
              </w:rPr>
              <w:t>Акционерное общество «Национальный негосударственный пенсионный фонд»</w:t>
            </w:r>
          </w:p>
          <w:p w14:paraId="3EF369B5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/>
                <w:bCs/>
              </w:rPr>
            </w:pPr>
            <w:r w:rsidRPr="008A1A04">
              <w:rPr>
                <w:rFonts w:ascii="Tahoma" w:hAnsi="Tahoma" w:cs="Tahoma"/>
                <w:b/>
                <w:bCs/>
              </w:rPr>
              <w:t>(АО</w:t>
            </w:r>
            <w:r w:rsidR="00357D04" w:rsidRPr="008A1A04">
              <w:rPr>
                <w:rFonts w:ascii="Tahoma" w:hAnsi="Tahoma" w:cs="Tahoma"/>
                <w:b/>
                <w:bCs/>
              </w:rPr>
              <w:t xml:space="preserve"> </w:t>
            </w:r>
            <w:r w:rsidRPr="008A1A04">
              <w:rPr>
                <w:rFonts w:ascii="Tahoma" w:hAnsi="Tahoma" w:cs="Tahoma"/>
                <w:b/>
                <w:bCs/>
              </w:rPr>
              <w:t>«Национальный НПФ»)</w:t>
            </w:r>
          </w:p>
          <w:p w14:paraId="1B2B25D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ОГРН 1147799010314,</w:t>
            </w:r>
          </w:p>
          <w:p w14:paraId="61585258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  <w:u w:val="single"/>
              </w:rPr>
            </w:pPr>
            <w:r w:rsidRPr="008A1A04">
              <w:rPr>
                <w:rFonts w:ascii="Tahoma" w:hAnsi="Tahoma" w:cs="Tahoma"/>
                <w:bCs/>
              </w:rPr>
              <w:t>ИНН 7701100510, КПП 772001001,</w:t>
            </w:r>
          </w:p>
          <w:p w14:paraId="145BE99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р/с</w:t>
            </w:r>
            <w:r w:rsidR="00DC2F19" w:rsidRPr="008A1A04">
              <w:rPr>
                <w:rFonts w:ascii="Tahoma" w:hAnsi="Tahoma" w:cs="Tahoma"/>
                <w:bCs/>
              </w:rPr>
              <w:t xml:space="preserve"> </w:t>
            </w:r>
            <w:r w:rsidRPr="008A1A04">
              <w:rPr>
                <w:rFonts w:ascii="Tahoma" w:hAnsi="Tahoma" w:cs="Tahoma"/>
                <w:bCs/>
              </w:rPr>
              <w:t>40701810900760010163</w:t>
            </w:r>
          </w:p>
          <w:p w14:paraId="251DF83D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в ПАО «Московский Кредитный Банк»</w:t>
            </w:r>
            <w:r w:rsidR="00316C5F" w:rsidRPr="008A1A04">
              <w:rPr>
                <w:rFonts w:ascii="Tahoma" w:hAnsi="Tahoma" w:cs="Tahoma"/>
                <w:bCs/>
              </w:rPr>
              <w:t xml:space="preserve"> г. Москва</w:t>
            </w:r>
            <w:r w:rsidRPr="008A1A04">
              <w:rPr>
                <w:rFonts w:ascii="Tahoma" w:hAnsi="Tahoma" w:cs="Tahoma"/>
                <w:bCs/>
              </w:rPr>
              <w:t>,</w:t>
            </w:r>
          </w:p>
          <w:p w14:paraId="09C90B96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8A1A04">
              <w:rPr>
                <w:rFonts w:ascii="Tahoma" w:hAnsi="Tahoma" w:cs="Tahoma"/>
                <w:bCs/>
              </w:rPr>
              <w:t>кор</w:t>
            </w:r>
            <w:proofErr w:type="spellEnd"/>
            <w:r w:rsidRPr="008A1A04">
              <w:rPr>
                <w:rFonts w:ascii="Tahoma" w:hAnsi="Tahoma" w:cs="Tahoma"/>
                <w:bCs/>
              </w:rPr>
              <w:t>/с 30101810745250000659,</w:t>
            </w:r>
            <w:r w:rsidR="00357D04" w:rsidRPr="008A1A04">
              <w:rPr>
                <w:rFonts w:ascii="Tahoma" w:hAnsi="Tahoma" w:cs="Tahoma"/>
                <w:bCs/>
              </w:rPr>
              <w:t xml:space="preserve"> </w:t>
            </w:r>
            <w:r w:rsidRPr="008A1A04">
              <w:rPr>
                <w:rFonts w:ascii="Tahoma" w:hAnsi="Tahoma" w:cs="Tahoma"/>
                <w:bCs/>
              </w:rPr>
              <w:t>БИК 044525659,</w:t>
            </w:r>
          </w:p>
          <w:p w14:paraId="00CE41A7" w14:textId="77777777" w:rsidR="00C6575E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111123</w:t>
            </w:r>
            <w:r w:rsidR="00357D04" w:rsidRPr="008A1A04">
              <w:rPr>
                <w:rFonts w:ascii="Tahoma" w:hAnsi="Tahoma" w:cs="Tahoma"/>
                <w:bCs/>
              </w:rPr>
              <w:t xml:space="preserve">, РФ, </w:t>
            </w:r>
            <w:r w:rsidRPr="008A1A04">
              <w:rPr>
                <w:rFonts w:ascii="Tahoma" w:hAnsi="Tahoma" w:cs="Tahoma"/>
                <w:bCs/>
              </w:rPr>
              <w:t>г. Москва, ул. Плеханова, д. 4,</w:t>
            </w:r>
          </w:p>
          <w:p w14:paraId="03B95413" w14:textId="00E7410E" w:rsidR="00164F59" w:rsidRPr="008A1A04" w:rsidRDefault="00CB6ADA" w:rsidP="00526A20">
            <w:pPr>
              <w:pStyle w:val="a5"/>
              <w:numPr>
                <w:ilvl w:val="12"/>
                <w:numId w:val="0"/>
              </w:numPr>
              <w:spacing w:line="192" w:lineRule="auto"/>
              <w:jc w:val="both"/>
              <w:rPr>
                <w:rFonts w:ascii="Tahoma" w:hAnsi="Tahoma" w:cs="Tahoma"/>
                <w:bCs/>
              </w:rPr>
            </w:pPr>
            <w:r w:rsidRPr="008A1A04">
              <w:rPr>
                <w:rFonts w:ascii="Tahoma" w:hAnsi="Tahoma" w:cs="Tahoma"/>
                <w:bCs/>
              </w:rPr>
              <w:t>контактный тел. (</w:t>
            </w:r>
            <w:r w:rsidR="007E77E0">
              <w:rPr>
                <w:rFonts w:ascii="Tahoma" w:hAnsi="Tahoma" w:cs="Tahoma"/>
                <w:bCs/>
              </w:rPr>
              <w:t>800</w:t>
            </w:r>
            <w:r w:rsidRPr="008A1A04">
              <w:rPr>
                <w:rFonts w:ascii="Tahoma" w:hAnsi="Tahoma" w:cs="Tahoma"/>
                <w:bCs/>
              </w:rPr>
              <w:t xml:space="preserve">) </w:t>
            </w:r>
            <w:r w:rsidR="007E77E0">
              <w:rPr>
                <w:rFonts w:ascii="Tahoma" w:hAnsi="Tahoma" w:cs="Tahoma"/>
                <w:bCs/>
              </w:rPr>
              <w:t>555</w:t>
            </w:r>
            <w:r w:rsidRPr="008A1A04">
              <w:rPr>
                <w:rFonts w:ascii="Tahoma" w:hAnsi="Tahoma" w:cs="Tahoma"/>
                <w:bCs/>
              </w:rPr>
              <w:t>-</w:t>
            </w:r>
            <w:r w:rsidR="007E77E0">
              <w:rPr>
                <w:rFonts w:ascii="Tahoma" w:hAnsi="Tahoma" w:cs="Tahoma"/>
                <w:bCs/>
              </w:rPr>
              <w:t>999-1</w:t>
            </w:r>
            <w:r w:rsidRPr="008A1A04">
              <w:rPr>
                <w:rFonts w:ascii="Tahoma" w:hAnsi="Tahoma" w:cs="Tahoma"/>
                <w:bCs/>
              </w:rPr>
              <w:t>,</w:t>
            </w:r>
          </w:p>
          <w:p w14:paraId="77DB1D6A" w14:textId="0A4BE083" w:rsidR="006F4EC9" w:rsidRPr="008A1A04" w:rsidRDefault="00CB6ADA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1A04">
              <w:rPr>
                <w:rFonts w:ascii="Tahoma" w:hAnsi="Tahoma" w:cs="Tahoma"/>
                <w:bCs/>
                <w:sz w:val="20"/>
                <w:szCs w:val="20"/>
              </w:rPr>
              <w:t>электронная почта:</w:t>
            </w:r>
            <w:r w:rsidR="00357D04" w:rsidRPr="008A1A0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nnpf</w:t>
            </w:r>
            <w:proofErr w:type="spellEnd"/>
            <w:r w:rsidRPr="008A1A04">
              <w:rPr>
                <w:rFonts w:ascii="Tahoma" w:hAnsi="Tahoma" w:cs="Tahoma"/>
                <w:bCs/>
                <w:sz w:val="20"/>
                <w:szCs w:val="20"/>
              </w:rPr>
              <w:t>@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nnpf</w:t>
            </w:r>
            <w:proofErr w:type="spellEnd"/>
            <w:r w:rsidR="000A3998" w:rsidRPr="008A1A0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proofErr w:type="spellStart"/>
            <w:r w:rsidR="000A3998" w:rsidRPr="008A1A0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64F59" w:rsidRPr="002679B0" w14:paraId="702DAB0E" w14:textId="77777777" w:rsidTr="00C839FD">
        <w:trPr>
          <w:trHeight w:val="569"/>
        </w:trPr>
        <w:tc>
          <w:tcPr>
            <w:tcW w:w="5495" w:type="dxa"/>
          </w:tcPr>
          <w:p w14:paraId="3EE00D31" w14:textId="6E16F578" w:rsidR="000A3998" w:rsidRPr="00AE5AA1" w:rsidRDefault="0006546E" w:rsidP="00526A20">
            <w:pPr>
              <w:spacing w:line="192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5AA1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3466D656" w14:textId="267A6A19" w:rsidR="00E53E9B" w:rsidRPr="00C37D0F" w:rsidRDefault="00716178" w:rsidP="00526A20">
            <w:pPr>
              <w:spacing w:line="192" w:lineRule="auto"/>
              <w:rPr>
                <w:rFonts w:ascii="Tahoma" w:eastAsiaTheme="majorEastAsia" w:hAnsi="Tahoma" w:cs="Tahoma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Шайхелов</w:t>
            </w:r>
            <w:r w:rsidR="00E81642">
              <w:rPr>
                <w:rFonts w:ascii="Tahoma" w:hAnsi="Tahoma" w:cs="Tahoma"/>
                <w:b/>
                <w:sz w:val="20"/>
                <w:szCs w:val="20"/>
              </w:rPr>
              <w:t xml:space="preserve"> Ринат Римович</w:t>
            </w:r>
          </w:p>
          <w:p w14:paraId="3B4546E0" w14:textId="77777777" w:rsidR="00C37D0F" w:rsidRDefault="00C37D0F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3B57501" w14:textId="0489EBF2" w:rsidR="00C839FD" w:rsidRDefault="00E81642" w:rsidP="00526A20">
            <w:pPr>
              <w:spacing w:line="192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898C6" wp14:editId="68C91079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99695</wp:posOffset>
                      </wp:positionV>
                      <wp:extent cx="1096645" cy="335915"/>
                      <wp:effectExtent l="12065" t="6985" r="5715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64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8CEE9" id="Rectangle 10" o:spid="_x0000_s1026" style="position:absolute;margin-left:180.2pt;margin-top:7.85pt;width:86.3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" strokeweight=".5pt"/>
                  </w:pict>
                </mc:Fallback>
              </mc:AlternateContent>
            </w:r>
          </w:p>
          <w:p w14:paraId="68396A4C" w14:textId="3C38CB4E" w:rsidR="00B361B7" w:rsidRPr="00AE5AA1" w:rsidRDefault="00B361B7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(подпись единоличного</w:t>
            </w:r>
          </w:p>
          <w:p w14:paraId="5B0753E8" w14:textId="5F3B5256" w:rsidR="00AE5AA1" w:rsidRDefault="00B361B7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исполнительного органа фонда)</w:t>
            </w:r>
          </w:p>
          <w:p w14:paraId="5BD5FC8D" w14:textId="77777777" w:rsidR="00AE5AA1" w:rsidRDefault="00AE5AA1" w:rsidP="00526A20">
            <w:pPr>
              <w:spacing w:line="192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50BAFF" w14:textId="2DA7F610" w:rsidR="00C839FD" w:rsidRDefault="00C839FD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F9783E1" w14:textId="77777777" w:rsidR="00526A20" w:rsidRDefault="00526A20" w:rsidP="00526A20">
            <w:pPr>
              <w:pStyle w:val="ConsNormal"/>
              <w:widowControl/>
              <w:spacing w:line="192" w:lineRule="auto"/>
              <w:ind w:firstLine="0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AE309DA" w14:textId="72B89C4A" w:rsidR="00B361B7" w:rsidRPr="00AE5AA1" w:rsidRDefault="00B361B7" w:rsidP="00526A20">
            <w:pPr>
              <w:pStyle w:val="ConsNormal"/>
              <w:widowControl/>
              <w:spacing w:line="192" w:lineRule="auto"/>
              <w:ind w:firstLine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М.П.</w:t>
            </w:r>
            <w:r w:rsidR="000A3998"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(при наличии)</w:t>
            </w:r>
          </w:p>
          <w:p w14:paraId="163A04A4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0502618A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B844890" w14:textId="77777777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4006D75" w14:textId="685DF829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78063214" w14:textId="20BC2CC4" w:rsidR="00875497" w:rsidRDefault="00875497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6E0E2CA6" w14:textId="77777777" w:rsidR="00875497" w:rsidRDefault="00875497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3307A80E" w14:textId="6A1893FB" w:rsidR="00AE5AA1" w:rsidRDefault="00AE5AA1" w:rsidP="00526A20">
            <w:pPr>
              <w:spacing w:line="192" w:lineRule="auto"/>
              <w:jc w:val="right"/>
              <w:rPr>
                <w:sz w:val="11"/>
                <w:szCs w:val="11"/>
              </w:rPr>
            </w:pPr>
          </w:p>
          <w:p w14:paraId="52FDDDAA" w14:textId="79EBC60A" w:rsidR="00E53E9B" w:rsidRPr="00DC2F19" w:rsidRDefault="00E53E9B" w:rsidP="00526A20">
            <w:pPr>
              <w:spacing w:line="192" w:lineRule="auto"/>
              <w:rPr>
                <w:sz w:val="11"/>
                <w:szCs w:val="11"/>
              </w:rPr>
            </w:pPr>
          </w:p>
        </w:tc>
      </w:tr>
    </w:tbl>
    <w:p w14:paraId="2308324C" w14:textId="609885D8" w:rsidR="00DC2F19" w:rsidRPr="00AE5AA1" w:rsidRDefault="005767F9" w:rsidP="005767F9">
      <w:pPr>
        <w:pStyle w:val="ConsNonformat"/>
        <w:widowControl/>
        <w:rPr>
          <w:rFonts w:ascii="Tahoma" w:hAnsi="Tahoma" w:cs="Tahoma"/>
          <w:b/>
          <w:bCs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 xml:space="preserve">    </w:t>
      </w:r>
      <w:r w:rsidR="00DC2F19" w:rsidRPr="00AE5AA1">
        <w:rPr>
          <w:rFonts w:ascii="Tahoma" w:hAnsi="Tahoma" w:cs="Tahoma"/>
          <w:b/>
          <w:bCs/>
          <w:sz w:val="20"/>
          <w:szCs w:val="20"/>
        </w:rPr>
        <w:t>2. Застрахованное лицо:</w:t>
      </w:r>
      <w:bookmarkStart w:id="1" w:name="_GoBack"/>
      <w:bookmarkEnd w:id="1"/>
    </w:p>
    <w:p w14:paraId="0C7E4AFB" w14:textId="14003462" w:rsidR="00DC2F19" w:rsidRPr="00AE5AA1" w:rsidRDefault="00DC2F19">
      <w:pPr>
        <w:pStyle w:val="ConsNonformat"/>
        <w:widowControl/>
        <w:ind w:left="180"/>
        <w:jc w:val="center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_______________________________________________</w:t>
      </w:r>
    </w:p>
    <w:p w14:paraId="640F2997" w14:textId="77777777" w:rsidR="00E53E9B" w:rsidRPr="00AE5AA1" w:rsidRDefault="00CB6ADA" w:rsidP="00AE5AA1">
      <w:pPr>
        <w:pStyle w:val="ConsNonformat"/>
        <w:widowControl/>
        <w:ind w:left="180"/>
        <w:jc w:val="center"/>
        <w:rPr>
          <w:rFonts w:ascii="Tahoma" w:hAnsi="Tahoma" w:cs="Tahoma"/>
          <w:i/>
          <w:iCs/>
          <w:sz w:val="18"/>
          <w:szCs w:val="18"/>
        </w:rPr>
      </w:pPr>
      <w:r w:rsidRPr="00AE5AA1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 застрахованного лица)</w:t>
      </w:r>
    </w:p>
    <w:p w14:paraId="34BB7EB7" w14:textId="2D58A936" w:rsidR="005B1316" w:rsidRPr="00AE5AA1" w:rsidRDefault="00CB6ADA" w:rsidP="007D25FC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Дата рождения</w:t>
      </w:r>
      <w:r w:rsidRPr="00AE5AA1">
        <w:rPr>
          <w:rFonts w:ascii="Tahoma" w:hAnsi="Tahoma" w:cs="Tahoma"/>
          <w:sz w:val="20"/>
          <w:szCs w:val="20"/>
        </w:rPr>
        <w:t xml:space="preserve"> ______________</w:t>
      </w:r>
      <w:r w:rsidR="00AE5AA1">
        <w:rPr>
          <w:rFonts w:ascii="Tahoma" w:hAnsi="Tahoma" w:cs="Tahoma"/>
          <w:sz w:val="20"/>
          <w:szCs w:val="20"/>
        </w:rPr>
        <w:t>__________</w:t>
      </w:r>
      <w:r w:rsidRPr="00AE5AA1">
        <w:rPr>
          <w:rFonts w:ascii="Tahoma" w:hAnsi="Tahoma" w:cs="Tahoma"/>
          <w:sz w:val="20"/>
          <w:szCs w:val="20"/>
        </w:rPr>
        <w:t>_______</w:t>
      </w:r>
    </w:p>
    <w:p w14:paraId="17F90BCC" w14:textId="197AC6A6" w:rsidR="00073952" w:rsidRPr="00B94A6D" w:rsidRDefault="00CB6ADA" w:rsidP="00164F59">
      <w:pPr>
        <w:pStyle w:val="ConsNonformat"/>
        <w:widowControl/>
        <w:ind w:left="180"/>
        <w:jc w:val="both"/>
        <w:rPr>
          <w:rFonts w:ascii="Tahoma" w:hAnsi="Tahoma" w:cs="Tahoma"/>
          <w:bCs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Место</w:t>
      </w:r>
      <w:r w:rsidR="00AE5AA1">
        <w:rPr>
          <w:rFonts w:ascii="Tahoma" w:hAnsi="Tahoma" w:cs="Tahoma"/>
          <w:b/>
          <w:sz w:val="20"/>
          <w:szCs w:val="20"/>
        </w:rPr>
        <w:t xml:space="preserve"> </w:t>
      </w:r>
      <w:r w:rsidRPr="00AE5AA1">
        <w:rPr>
          <w:rFonts w:ascii="Tahoma" w:hAnsi="Tahoma" w:cs="Tahoma"/>
          <w:b/>
          <w:sz w:val="20"/>
          <w:szCs w:val="20"/>
        </w:rPr>
        <w:t>рождения</w:t>
      </w:r>
      <w:r w:rsidR="00B94A6D">
        <w:rPr>
          <w:rFonts w:ascii="Tahoma" w:hAnsi="Tahoma" w:cs="Tahoma"/>
          <w:b/>
          <w:sz w:val="20"/>
          <w:szCs w:val="20"/>
        </w:rPr>
        <w:softHyphen/>
      </w:r>
      <w:r w:rsidR="00B94A6D">
        <w:rPr>
          <w:rFonts w:ascii="Tahoma" w:hAnsi="Tahoma" w:cs="Tahoma"/>
          <w:b/>
          <w:sz w:val="20"/>
          <w:szCs w:val="20"/>
        </w:rPr>
        <w:softHyphen/>
      </w:r>
      <w:r w:rsidRPr="00B94A6D">
        <w:rPr>
          <w:rFonts w:ascii="Tahoma" w:hAnsi="Tahoma" w:cs="Tahoma"/>
          <w:bCs/>
          <w:sz w:val="20"/>
          <w:szCs w:val="20"/>
        </w:rPr>
        <w:t>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AE5AA1" w:rsidRPr="00B94A6D">
        <w:rPr>
          <w:rFonts w:ascii="Tahoma" w:hAnsi="Tahoma" w:cs="Tahoma"/>
          <w:bCs/>
          <w:sz w:val="20"/>
          <w:szCs w:val="20"/>
        </w:rPr>
        <w:t>_</w:t>
      </w:r>
      <w:r w:rsidRPr="00B94A6D">
        <w:rPr>
          <w:rFonts w:ascii="Tahoma" w:hAnsi="Tahoma" w:cs="Tahoma"/>
          <w:bCs/>
          <w:sz w:val="20"/>
          <w:szCs w:val="20"/>
        </w:rPr>
        <w:t>_______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Pr="00B94A6D">
        <w:rPr>
          <w:rFonts w:ascii="Tahoma" w:hAnsi="Tahoma" w:cs="Tahoma"/>
          <w:bCs/>
          <w:sz w:val="20"/>
          <w:szCs w:val="20"/>
        </w:rPr>
        <w:t>_</w:t>
      </w:r>
    </w:p>
    <w:p w14:paraId="33F16175" w14:textId="30FB40E1" w:rsidR="00AE5AA1" w:rsidRPr="00B94A6D" w:rsidRDefault="00AE5AA1" w:rsidP="00164F59">
      <w:pPr>
        <w:pStyle w:val="ConsNonformat"/>
        <w:widowControl/>
        <w:ind w:left="180"/>
        <w:jc w:val="both"/>
        <w:rPr>
          <w:rFonts w:ascii="Tahoma" w:hAnsi="Tahoma" w:cs="Tahoma"/>
          <w:bCs/>
          <w:sz w:val="20"/>
          <w:szCs w:val="20"/>
        </w:rPr>
      </w:pPr>
      <w:r w:rsidRPr="00B94A6D">
        <w:rPr>
          <w:rFonts w:ascii="Tahoma" w:hAnsi="Tahoma" w:cs="Tahoma"/>
          <w:bCs/>
          <w:sz w:val="20"/>
          <w:szCs w:val="20"/>
        </w:rPr>
        <w:t>_______________________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Pr="00B94A6D">
        <w:rPr>
          <w:rFonts w:ascii="Tahoma" w:hAnsi="Tahoma" w:cs="Tahoma"/>
          <w:bCs/>
          <w:sz w:val="20"/>
          <w:szCs w:val="20"/>
        </w:rPr>
        <w:t>_</w:t>
      </w:r>
      <w:r w:rsidR="00B94A6D" w:rsidRPr="00B94A6D">
        <w:rPr>
          <w:rFonts w:ascii="Tahoma" w:hAnsi="Tahoma" w:cs="Tahoma"/>
          <w:bCs/>
          <w:sz w:val="20"/>
          <w:szCs w:val="20"/>
        </w:rPr>
        <w:t>______</w:t>
      </w:r>
      <w:r w:rsidRPr="00B94A6D">
        <w:rPr>
          <w:rFonts w:ascii="Tahoma" w:hAnsi="Tahoma" w:cs="Tahoma"/>
          <w:bCs/>
          <w:sz w:val="20"/>
          <w:szCs w:val="20"/>
        </w:rPr>
        <w:t>_______________</w:t>
      </w:r>
    </w:p>
    <w:p w14:paraId="4846585E" w14:textId="77777777" w:rsidR="005B1316" w:rsidRPr="00AE5AA1" w:rsidRDefault="005B1316" w:rsidP="00FD7D83">
      <w:pPr>
        <w:pStyle w:val="ConsNonformat"/>
        <w:widowControl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page" w:tblpX="6504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543"/>
        <w:gridCol w:w="854"/>
        <w:gridCol w:w="682"/>
        <w:gridCol w:w="148"/>
      </w:tblGrid>
      <w:tr w:rsidR="005B1316" w:rsidRPr="00AE5AA1" w14:paraId="3E309B2C" w14:textId="77777777" w:rsidTr="00821A5B">
        <w:trPr>
          <w:trHeight w:val="13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DB8DE06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AA1">
              <w:rPr>
                <w:rFonts w:ascii="Tahoma" w:hAnsi="Tahoma" w:cs="Tahoma"/>
                <w:sz w:val="20"/>
                <w:szCs w:val="20"/>
              </w:rPr>
              <w:t>Муж.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14:paraId="482A57C8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B767810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5AA1">
              <w:rPr>
                <w:rFonts w:ascii="Tahoma" w:hAnsi="Tahoma" w:cs="Tahoma"/>
                <w:sz w:val="20"/>
                <w:szCs w:val="20"/>
              </w:rPr>
              <w:t>Жен.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8C093" w14:textId="77777777" w:rsidR="005B1316" w:rsidRPr="00AE5AA1" w:rsidRDefault="005B1316" w:rsidP="005B1316">
            <w:pPr>
              <w:pStyle w:val="ConsNonformat"/>
              <w:widowControl/>
              <w:ind w:left="1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19E9" w:rsidRPr="00AE5AA1" w14:paraId="30086B69" w14:textId="77777777" w:rsidTr="008119E9">
        <w:trPr>
          <w:gridAfter w:val="1"/>
          <w:wAfter w:w="148" w:type="dxa"/>
          <w:trHeight w:val="122"/>
        </w:trPr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DC3AB" w14:textId="236D8B3A" w:rsidR="008119E9" w:rsidRPr="00AE5AA1" w:rsidRDefault="008119E9" w:rsidP="008119E9">
            <w:pPr>
              <w:pStyle w:val="ConsNonformat"/>
              <w:widowControl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E5AA1">
              <w:rPr>
                <w:rFonts w:ascii="Tahoma" w:hAnsi="Tahoma" w:cs="Tahoma"/>
                <w:i/>
                <w:iCs/>
                <w:sz w:val="18"/>
                <w:szCs w:val="18"/>
              </w:rPr>
              <w:t>(пол застрахованного лица</w:t>
            </w:r>
            <w:r w:rsidR="00AE5AA1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</w:tr>
    </w:tbl>
    <w:p w14:paraId="4E0D7163" w14:textId="77777777" w:rsidR="00892299" w:rsidRDefault="00892299" w:rsidP="00892299">
      <w:pPr>
        <w:pStyle w:val="ConsNonformat"/>
        <w:widowControl/>
        <w:rPr>
          <w:rFonts w:ascii="Times New Roman" w:hAnsi="Times New Roman" w:cs="Times New Roman"/>
          <w:b/>
          <w:sz w:val="13"/>
          <w:szCs w:val="13"/>
        </w:rPr>
      </w:pPr>
    </w:p>
    <w:p w14:paraId="74C3BF6C" w14:textId="77777777" w:rsidR="00892299" w:rsidRDefault="00892299" w:rsidP="00892299">
      <w:pPr>
        <w:pStyle w:val="ConsNonformat"/>
        <w:widowControl/>
        <w:rPr>
          <w:rFonts w:ascii="Times New Roman" w:hAnsi="Times New Roman" w:cs="Times New Roman"/>
          <w:sz w:val="14"/>
          <w:szCs w:val="14"/>
        </w:rPr>
      </w:pPr>
    </w:p>
    <w:p w14:paraId="149397FC" w14:textId="77777777" w:rsidR="005B1316" w:rsidRPr="008119E9" w:rsidRDefault="005B1316" w:rsidP="007D25FC">
      <w:pPr>
        <w:pStyle w:val="ConsNonformat"/>
        <w:widowControl/>
        <w:ind w:left="180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160FAB1" w14:textId="77777777" w:rsidR="00AE5AA1" w:rsidRDefault="00AE5AA1" w:rsidP="00D035DB">
      <w:pPr>
        <w:pStyle w:val="ConsNonformat"/>
        <w:widowControl/>
        <w:spacing w:line="192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3A5ADC" w14:textId="150FFCC6" w:rsidR="005B1316" w:rsidRPr="00AE5AA1" w:rsidRDefault="00CB6ADA" w:rsidP="00D035DB">
      <w:pPr>
        <w:pStyle w:val="ConsNonformat"/>
        <w:widowControl/>
        <w:spacing w:line="192" w:lineRule="auto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Документ, удостоверяющий личность:</w:t>
      </w:r>
    </w:p>
    <w:p w14:paraId="573A0BDB" w14:textId="639C58B9" w:rsid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серия: _____ _____</w:t>
      </w:r>
      <w:r w:rsidR="00AE5AA1">
        <w:rPr>
          <w:rFonts w:ascii="Tahoma" w:hAnsi="Tahoma" w:cs="Tahoma"/>
          <w:sz w:val="20"/>
          <w:szCs w:val="20"/>
        </w:rPr>
        <w:t>_________</w:t>
      </w:r>
      <w:r w:rsidRPr="00AE5AA1">
        <w:rPr>
          <w:rFonts w:ascii="Tahoma" w:hAnsi="Tahoma" w:cs="Tahoma"/>
          <w:sz w:val="20"/>
          <w:szCs w:val="20"/>
        </w:rPr>
        <w:t>№_________</w:t>
      </w:r>
      <w:r w:rsidR="00AE5AA1">
        <w:rPr>
          <w:rFonts w:ascii="Tahoma" w:hAnsi="Tahoma" w:cs="Tahoma"/>
          <w:sz w:val="20"/>
          <w:szCs w:val="20"/>
        </w:rPr>
        <w:t>____</w:t>
      </w:r>
      <w:r w:rsidR="00B94A6D">
        <w:rPr>
          <w:rFonts w:ascii="Tahoma" w:hAnsi="Tahoma" w:cs="Tahoma"/>
          <w:sz w:val="20"/>
          <w:szCs w:val="20"/>
        </w:rPr>
        <w:softHyphen/>
      </w:r>
      <w:r w:rsidR="00AE5AA1">
        <w:rPr>
          <w:rFonts w:ascii="Tahoma" w:hAnsi="Tahoma" w:cs="Tahoma"/>
          <w:sz w:val="20"/>
          <w:szCs w:val="20"/>
        </w:rPr>
        <w:t>____</w:t>
      </w:r>
      <w:r w:rsidRPr="00AE5AA1">
        <w:rPr>
          <w:rFonts w:ascii="Tahoma" w:hAnsi="Tahoma" w:cs="Tahoma"/>
          <w:sz w:val="20"/>
          <w:szCs w:val="20"/>
        </w:rPr>
        <w:t xml:space="preserve"> </w:t>
      </w:r>
    </w:p>
    <w:p w14:paraId="42BCB297" w14:textId="1784A852" w:rsidR="005B1316" w:rsidRP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дата выдачи: «_____» ____________ ______г.</w:t>
      </w:r>
    </w:p>
    <w:p w14:paraId="5C1C30AE" w14:textId="4DB89C71" w:rsidR="00AE5AA1" w:rsidRDefault="00CB6ADA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кем</w:t>
      </w:r>
      <w:r w:rsidR="00B361B7" w:rsidRPr="00AE5AA1">
        <w:rPr>
          <w:rFonts w:ascii="Tahoma" w:hAnsi="Tahoma" w:cs="Tahoma"/>
          <w:sz w:val="20"/>
          <w:szCs w:val="20"/>
        </w:rPr>
        <w:t> </w:t>
      </w:r>
      <w:r w:rsidRPr="00AE5AA1">
        <w:rPr>
          <w:rFonts w:ascii="Tahoma" w:hAnsi="Tahoma" w:cs="Tahoma"/>
          <w:sz w:val="20"/>
          <w:szCs w:val="20"/>
        </w:rPr>
        <w:t xml:space="preserve">выдан: </w:t>
      </w:r>
      <w:r w:rsidR="00AE5AA1">
        <w:rPr>
          <w:rFonts w:ascii="Tahoma" w:hAnsi="Tahoma" w:cs="Tahoma"/>
          <w:sz w:val="20"/>
          <w:szCs w:val="20"/>
        </w:rPr>
        <w:t>____</w:t>
      </w:r>
      <w:r w:rsidRPr="00AE5AA1">
        <w:rPr>
          <w:rFonts w:ascii="Tahoma" w:hAnsi="Tahoma" w:cs="Tahoma"/>
          <w:sz w:val="20"/>
          <w:szCs w:val="20"/>
        </w:rPr>
        <w:t>___________________________</w:t>
      </w:r>
      <w:r w:rsidR="00AE5AA1">
        <w:rPr>
          <w:rFonts w:ascii="Tahoma" w:hAnsi="Tahoma" w:cs="Tahoma"/>
          <w:sz w:val="20"/>
          <w:szCs w:val="20"/>
        </w:rPr>
        <w:t>______</w:t>
      </w:r>
    </w:p>
    <w:p w14:paraId="3E568320" w14:textId="3688FD28" w:rsidR="00AE5AA1" w:rsidRPr="00AE5AA1" w:rsidRDefault="00AE5AA1" w:rsidP="00AE5AA1">
      <w:pPr>
        <w:pStyle w:val="ConsNonformat"/>
        <w:widowControl/>
        <w:ind w:left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</w:p>
    <w:p w14:paraId="40847DA5" w14:textId="465A0158" w:rsidR="0049207D" w:rsidRPr="00AE5AA1" w:rsidRDefault="0049207D" w:rsidP="00AE5AA1">
      <w:pPr>
        <w:pStyle w:val="ConsNonformat"/>
        <w:widowControl/>
        <w:ind w:left="180"/>
        <w:jc w:val="both"/>
        <w:rPr>
          <w:rFonts w:ascii="Tahoma" w:hAnsi="Tahoma" w:cs="Tahoma"/>
          <w:color w:val="FF0000"/>
          <w:sz w:val="20"/>
          <w:szCs w:val="20"/>
        </w:rPr>
      </w:pPr>
      <w:r w:rsidRPr="00AE5AA1">
        <w:rPr>
          <w:rFonts w:ascii="Tahoma" w:hAnsi="Tahoma" w:cs="Tahoma"/>
          <w:sz w:val="20"/>
          <w:szCs w:val="20"/>
        </w:rPr>
        <w:t>Код подразделения ___________</w:t>
      </w:r>
    </w:p>
    <w:p w14:paraId="35D4F524" w14:textId="565F135D" w:rsidR="005B1316" w:rsidRPr="00D035DB" w:rsidRDefault="00CB6ADA" w:rsidP="00AE5AA1">
      <w:pPr>
        <w:pStyle w:val="ConsNonformat"/>
        <w:widowControl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Страховой номер индивидуального лицевого счета</w:t>
      </w:r>
      <w:r w:rsidR="00AE5AA1" w:rsidRPr="00B94A6D">
        <w:rPr>
          <w:rFonts w:ascii="Tahoma" w:hAnsi="Tahoma" w:cs="Tahoma"/>
          <w:bCs/>
          <w:sz w:val="20"/>
          <w:szCs w:val="20"/>
        </w:rPr>
        <w:t>_____</w:t>
      </w:r>
      <w:proofErr w:type="gramStart"/>
      <w:r w:rsidR="00AE5AA1" w:rsidRPr="00B94A6D">
        <w:rPr>
          <w:rFonts w:ascii="Tahoma" w:hAnsi="Tahoma" w:cs="Tahoma"/>
          <w:bCs/>
          <w:sz w:val="20"/>
          <w:szCs w:val="20"/>
        </w:rPr>
        <w:t>_  _</w:t>
      </w:r>
      <w:proofErr w:type="gramEnd"/>
      <w:r w:rsidR="00AE5AA1" w:rsidRPr="00B94A6D">
        <w:rPr>
          <w:rFonts w:ascii="Tahoma" w:hAnsi="Tahoma" w:cs="Tahoma"/>
          <w:bCs/>
          <w:sz w:val="20"/>
          <w:szCs w:val="20"/>
        </w:rPr>
        <w:t>_____  _______  _____</w:t>
      </w:r>
      <w:r w:rsidRPr="00D035DB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45CD2385" w14:textId="77777777" w:rsidR="00E53E9B" w:rsidRPr="00AE5AA1" w:rsidRDefault="00CB6ADA" w:rsidP="00AE5AA1">
      <w:pPr>
        <w:pStyle w:val="ConsNonformat"/>
        <w:widowControl/>
        <w:ind w:left="180"/>
        <w:rPr>
          <w:rFonts w:ascii="Tahoma" w:hAnsi="Tahoma" w:cs="Tahoma"/>
          <w:b/>
          <w:sz w:val="20"/>
          <w:szCs w:val="20"/>
        </w:rPr>
      </w:pPr>
      <w:r w:rsidRPr="00AE5AA1">
        <w:rPr>
          <w:rFonts w:ascii="Tahoma" w:hAnsi="Tahoma" w:cs="Tahoma"/>
          <w:b/>
          <w:sz w:val="20"/>
          <w:szCs w:val="20"/>
        </w:rPr>
        <w:t>Адрес регистрации по месту жительства (месту пребывания):</w:t>
      </w:r>
    </w:p>
    <w:p w14:paraId="3D0B0008" w14:textId="32501165" w:rsidR="00875497" w:rsidRDefault="00CB6ADA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bookmarkStart w:id="2" w:name="_Hlk78978453"/>
      <w:r w:rsidRPr="00875497">
        <w:rPr>
          <w:rFonts w:ascii="Tahoma" w:hAnsi="Tahoma" w:cs="Tahoma"/>
          <w:sz w:val="20"/>
          <w:szCs w:val="20"/>
        </w:rPr>
        <w:t>Индекс__________</w:t>
      </w:r>
      <w:r w:rsidR="00875497">
        <w:rPr>
          <w:rFonts w:ascii="Tahoma" w:hAnsi="Tahoma" w:cs="Tahoma"/>
          <w:sz w:val="20"/>
          <w:szCs w:val="20"/>
        </w:rPr>
        <w:t>_____</w:t>
      </w:r>
      <w:r w:rsidRPr="00875497">
        <w:rPr>
          <w:rFonts w:ascii="Tahoma" w:hAnsi="Tahoma" w:cs="Tahoma"/>
          <w:sz w:val="20"/>
          <w:szCs w:val="20"/>
        </w:rPr>
        <w:t xml:space="preserve">   Код региона____________</w:t>
      </w:r>
      <w:r w:rsidR="00875497">
        <w:rPr>
          <w:rFonts w:ascii="Tahoma" w:hAnsi="Tahoma" w:cs="Tahoma"/>
          <w:sz w:val="20"/>
          <w:szCs w:val="20"/>
        </w:rPr>
        <w:t>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69D87D0E" w14:textId="68C4D093" w:rsidR="005B1316" w:rsidRPr="00875497" w:rsidRDefault="00CB6ADA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Район ____________________________</w:t>
      </w:r>
      <w:r w:rsidR="00263FE9" w:rsidRPr="00875497">
        <w:rPr>
          <w:rFonts w:ascii="Tahoma" w:hAnsi="Tahoma" w:cs="Tahoma"/>
          <w:sz w:val="20"/>
          <w:szCs w:val="20"/>
        </w:rPr>
        <w:t>_</w:t>
      </w:r>
      <w:r w:rsidRPr="00875497">
        <w:rPr>
          <w:rFonts w:ascii="Tahoma" w:hAnsi="Tahoma" w:cs="Tahoma"/>
          <w:sz w:val="20"/>
          <w:szCs w:val="20"/>
        </w:rPr>
        <w:t>_</w:t>
      </w:r>
      <w:r w:rsidR="00875497">
        <w:rPr>
          <w:rFonts w:ascii="Tahoma" w:hAnsi="Tahoma" w:cs="Tahoma"/>
          <w:sz w:val="20"/>
          <w:szCs w:val="20"/>
        </w:rPr>
        <w:t>___________</w:t>
      </w:r>
    </w:p>
    <w:p w14:paraId="314276D3" w14:textId="44F1EA5A" w:rsidR="005B1316" w:rsidRPr="00875497" w:rsidRDefault="00CB6ADA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Город______________________________________</w:t>
      </w:r>
      <w:r w:rsidR="00875497">
        <w:rPr>
          <w:rFonts w:ascii="Tahoma" w:hAnsi="Tahoma" w:cs="Tahoma"/>
          <w:sz w:val="20"/>
          <w:szCs w:val="20"/>
        </w:rPr>
        <w:t>____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5DD55657" w14:textId="3AA3F594" w:rsidR="005B1316" w:rsidRDefault="00263FE9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н</w:t>
      </w:r>
      <w:r w:rsidR="00CB6ADA" w:rsidRPr="00875497">
        <w:rPr>
          <w:rFonts w:ascii="Tahoma" w:hAnsi="Tahoma" w:cs="Tahoma"/>
          <w:sz w:val="20"/>
          <w:szCs w:val="20"/>
        </w:rPr>
        <w:t xml:space="preserve">аселенный пункт (село, </w:t>
      </w:r>
      <w:proofErr w:type="gramStart"/>
      <w:r w:rsidR="00CB6ADA" w:rsidRPr="00875497">
        <w:rPr>
          <w:rFonts w:ascii="Tahoma" w:hAnsi="Tahoma" w:cs="Tahoma"/>
          <w:sz w:val="20"/>
          <w:szCs w:val="20"/>
        </w:rPr>
        <w:t>поселок)_</w:t>
      </w:r>
      <w:proofErr w:type="gramEnd"/>
      <w:r w:rsidR="00CB6ADA" w:rsidRPr="00875497">
        <w:rPr>
          <w:rFonts w:ascii="Tahoma" w:hAnsi="Tahoma" w:cs="Tahoma"/>
          <w:sz w:val="20"/>
          <w:szCs w:val="20"/>
        </w:rPr>
        <w:t>___________</w:t>
      </w:r>
      <w:r w:rsidR="00875497">
        <w:rPr>
          <w:rFonts w:ascii="Tahoma" w:hAnsi="Tahoma" w:cs="Tahoma"/>
          <w:sz w:val="20"/>
          <w:szCs w:val="20"/>
        </w:rPr>
        <w:t>______</w:t>
      </w:r>
    </w:p>
    <w:p w14:paraId="3F10F2BA" w14:textId="4568C60A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5C5E31B4" w14:textId="2BD537C6" w:rsidR="00263FE9" w:rsidRDefault="00263FE9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у</w:t>
      </w:r>
      <w:r w:rsidR="00CB6ADA" w:rsidRPr="00875497">
        <w:rPr>
          <w:rFonts w:ascii="Tahoma" w:hAnsi="Tahoma" w:cs="Tahoma"/>
          <w:sz w:val="20"/>
          <w:szCs w:val="20"/>
        </w:rPr>
        <w:t>лица (проспект, переулок) ________________</w:t>
      </w:r>
      <w:r w:rsidR="00875497">
        <w:rPr>
          <w:rFonts w:ascii="Tahoma" w:hAnsi="Tahoma" w:cs="Tahoma"/>
          <w:sz w:val="20"/>
          <w:szCs w:val="20"/>
        </w:rPr>
        <w:t>_______</w:t>
      </w:r>
    </w:p>
    <w:p w14:paraId="2DC96CB0" w14:textId="7E326EC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24A5A806" w14:textId="2526B8DF" w:rsidR="004871C9" w:rsidRPr="00875497" w:rsidRDefault="004871C9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№ дома__________№ корпуса (строение, владение) __________</w:t>
      </w:r>
      <w:r w:rsidR="00875497">
        <w:rPr>
          <w:rFonts w:ascii="Tahoma" w:hAnsi="Tahoma" w:cs="Tahoma"/>
          <w:sz w:val="20"/>
          <w:szCs w:val="20"/>
        </w:rPr>
        <w:t>_________</w:t>
      </w:r>
      <w:r w:rsidRPr="00875497">
        <w:rPr>
          <w:rFonts w:ascii="Tahoma" w:hAnsi="Tahoma" w:cs="Tahoma"/>
          <w:sz w:val="20"/>
          <w:szCs w:val="20"/>
        </w:rPr>
        <w:t>№ квартиры____________</w:t>
      </w:r>
      <w:r w:rsidR="00875497">
        <w:rPr>
          <w:rFonts w:ascii="Tahoma" w:hAnsi="Tahoma" w:cs="Tahoma"/>
          <w:sz w:val="20"/>
          <w:szCs w:val="20"/>
        </w:rPr>
        <w:t>_____</w:t>
      </w:r>
    </w:p>
    <w:bookmarkEnd w:id="2"/>
    <w:p w14:paraId="022BBBA9" w14:textId="77777777" w:rsidR="00E53E9B" w:rsidRPr="00875497" w:rsidRDefault="00CB6ADA" w:rsidP="00FD7D83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b/>
          <w:sz w:val="20"/>
          <w:szCs w:val="20"/>
        </w:rPr>
        <w:t xml:space="preserve">Адрес фактического проживания: </w:t>
      </w:r>
    </w:p>
    <w:p w14:paraId="6C1840B8" w14:textId="77777777" w:rsidR="00875497" w:rsidRDefault="00875497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Индекс__________</w:t>
      </w:r>
      <w:r>
        <w:rPr>
          <w:rFonts w:ascii="Tahoma" w:hAnsi="Tahoma" w:cs="Tahoma"/>
          <w:sz w:val="20"/>
          <w:szCs w:val="20"/>
        </w:rPr>
        <w:t>_____</w:t>
      </w:r>
      <w:r w:rsidRPr="00875497">
        <w:rPr>
          <w:rFonts w:ascii="Tahoma" w:hAnsi="Tahoma" w:cs="Tahoma"/>
          <w:sz w:val="20"/>
          <w:szCs w:val="20"/>
        </w:rPr>
        <w:t xml:space="preserve">   Код региона____________</w:t>
      </w:r>
      <w:r>
        <w:rPr>
          <w:rFonts w:ascii="Tahoma" w:hAnsi="Tahoma" w:cs="Tahoma"/>
          <w:sz w:val="20"/>
          <w:szCs w:val="20"/>
        </w:rPr>
        <w:t>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7977B406" w14:textId="77777777" w:rsidR="00875497" w:rsidRPr="00875497" w:rsidRDefault="00875497" w:rsidP="00875497">
      <w:pPr>
        <w:pStyle w:val="ConsNonformat"/>
        <w:widowControl/>
        <w:ind w:left="18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Район ______________________________</w:t>
      </w:r>
      <w:r>
        <w:rPr>
          <w:rFonts w:ascii="Tahoma" w:hAnsi="Tahoma" w:cs="Tahoma"/>
          <w:sz w:val="20"/>
          <w:szCs w:val="20"/>
        </w:rPr>
        <w:t>___________</w:t>
      </w:r>
    </w:p>
    <w:p w14:paraId="00423AA7" w14:textId="77777777" w:rsidR="00875497" w:rsidRP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Город______________________________________</w:t>
      </w:r>
      <w:r>
        <w:rPr>
          <w:rFonts w:ascii="Tahoma" w:hAnsi="Tahoma" w:cs="Tahoma"/>
          <w:sz w:val="20"/>
          <w:szCs w:val="20"/>
        </w:rPr>
        <w:t>____</w:t>
      </w:r>
      <w:r w:rsidRPr="00875497">
        <w:rPr>
          <w:rFonts w:ascii="Tahoma" w:hAnsi="Tahoma" w:cs="Tahoma"/>
          <w:sz w:val="20"/>
          <w:szCs w:val="20"/>
        </w:rPr>
        <w:t xml:space="preserve"> </w:t>
      </w:r>
    </w:p>
    <w:p w14:paraId="07D0BE83" w14:textId="77777777" w:rsid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 xml:space="preserve">населенный пункт (село, </w:t>
      </w:r>
      <w:proofErr w:type="gramStart"/>
      <w:r w:rsidRPr="00875497">
        <w:rPr>
          <w:rFonts w:ascii="Tahoma" w:hAnsi="Tahoma" w:cs="Tahoma"/>
          <w:sz w:val="20"/>
          <w:szCs w:val="20"/>
        </w:rPr>
        <w:t>поселок)_</w:t>
      </w:r>
      <w:proofErr w:type="gramEnd"/>
      <w:r w:rsidRPr="00875497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</w:t>
      </w:r>
    </w:p>
    <w:p w14:paraId="6E2950A6" w14:textId="7777777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4207ED33" w14:textId="77777777" w:rsid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улица (проспект, переулок) ________________</w:t>
      </w:r>
      <w:r>
        <w:rPr>
          <w:rFonts w:ascii="Tahoma" w:hAnsi="Tahoma" w:cs="Tahoma"/>
          <w:sz w:val="20"/>
          <w:szCs w:val="20"/>
        </w:rPr>
        <w:t>_______</w:t>
      </w:r>
    </w:p>
    <w:p w14:paraId="4523A6A7" w14:textId="77777777" w:rsidR="00875497" w:rsidRPr="00875497" w:rsidRDefault="00875497" w:rsidP="00B94A6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p w14:paraId="03BD2871" w14:textId="77777777" w:rsidR="00875497" w:rsidRPr="00875497" w:rsidRDefault="00875497" w:rsidP="00875497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>№ дома__________№ корпуса (строение, владение) __________</w:t>
      </w:r>
      <w:r>
        <w:rPr>
          <w:rFonts w:ascii="Tahoma" w:hAnsi="Tahoma" w:cs="Tahoma"/>
          <w:sz w:val="20"/>
          <w:szCs w:val="20"/>
        </w:rPr>
        <w:t>_________</w:t>
      </w:r>
      <w:r w:rsidRPr="00875497">
        <w:rPr>
          <w:rFonts w:ascii="Tahoma" w:hAnsi="Tahoma" w:cs="Tahoma"/>
          <w:sz w:val="20"/>
          <w:szCs w:val="20"/>
        </w:rPr>
        <w:t>№ квартиры____________</w:t>
      </w:r>
      <w:r>
        <w:rPr>
          <w:rFonts w:ascii="Tahoma" w:hAnsi="Tahoma" w:cs="Tahoma"/>
          <w:sz w:val="20"/>
          <w:szCs w:val="20"/>
        </w:rPr>
        <w:t>_____</w:t>
      </w:r>
    </w:p>
    <w:p w14:paraId="77A84FEE" w14:textId="77777777" w:rsidR="00875497" w:rsidRDefault="00C14761" w:rsidP="00B94A6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875497">
        <w:rPr>
          <w:rFonts w:ascii="Tahoma" w:hAnsi="Tahoma" w:cs="Tahoma"/>
          <w:sz w:val="20"/>
          <w:szCs w:val="20"/>
        </w:rPr>
        <w:t xml:space="preserve">  </w:t>
      </w:r>
      <w:r w:rsidR="00CB6ADA" w:rsidRPr="00875497">
        <w:rPr>
          <w:rFonts w:ascii="Tahoma" w:hAnsi="Tahoma" w:cs="Tahoma"/>
          <w:b/>
          <w:sz w:val="20"/>
          <w:szCs w:val="20"/>
        </w:rPr>
        <w:t>Контактн</w:t>
      </w:r>
      <w:r w:rsidR="00DC2F19" w:rsidRPr="00875497">
        <w:rPr>
          <w:rFonts w:ascii="Tahoma" w:hAnsi="Tahoma" w:cs="Tahoma"/>
          <w:b/>
          <w:sz w:val="20"/>
          <w:szCs w:val="20"/>
        </w:rPr>
        <w:t xml:space="preserve">ый телефон: </w:t>
      </w:r>
    </w:p>
    <w:p w14:paraId="7B5AF57F" w14:textId="29D4DD06" w:rsidR="004871C9" w:rsidRPr="00875497" w:rsidRDefault="00DC2F19" w:rsidP="00C839FD">
      <w:pPr>
        <w:autoSpaceDE w:val="0"/>
        <w:autoSpaceDN w:val="0"/>
        <w:adjustRightInd w:val="0"/>
        <w:ind w:left="142"/>
        <w:jc w:val="both"/>
        <w:outlineLvl w:val="0"/>
        <w:rPr>
          <w:rFonts w:ascii="Tahoma" w:hAnsi="Tahoma" w:cs="Tahoma"/>
          <w:b/>
          <w:sz w:val="20"/>
          <w:szCs w:val="20"/>
        </w:rPr>
      </w:pPr>
      <w:proofErr w:type="gramStart"/>
      <w:r w:rsidRPr="00875497">
        <w:rPr>
          <w:rFonts w:ascii="Tahoma" w:hAnsi="Tahoma" w:cs="Tahoma"/>
          <w:b/>
          <w:sz w:val="20"/>
          <w:szCs w:val="20"/>
        </w:rPr>
        <w:t>дом.</w:t>
      </w:r>
      <w:r w:rsidR="00C839FD" w:rsidRPr="00B94A6D">
        <w:rPr>
          <w:rFonts w:ascii="Tahoma" w:hAnsi="Tahoma" w:cs="Tahoma"/>
          <w:bCs/>
          <w:sz w:val="20"/>
          <w:szCs w:val="20"/>
        </w:rPr>
        <w:t>_</w:t>
      </w:r>
      <w:proofErr w:type="gramEnd"/>
      <w:r w:rsidR="00C839FD" w:rsidRPr="00B94A6D">
        <w:rPr>
          <w:rFonts w:ascii="Tahoma" w:hAnsi="Tahoma" w:cs="Tahoma"/>
          <w:bCs/>
          <w:sz w:val="20"/>
          <w:szCs w:val="20"/>
        </w:rPr>
        <w:t>________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</w:t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</w:r>
      <w:r w:rsidR="00B94A6D">
        <w:rPr>
          <w:rFonts w:ascii="Tahoma" w:hAnsi="Tahoma" w:cs="Tahoma"/>
          <w:bCs/>
          <w:sz w:val="20"/>
          <w:szCs w:val="20"/>
        </w:rPr>
        <w:softHyphen/>
        <w:t>__</w:t>
      </w:r>
      <w:r w:rsidR="00B94A6D" w:rsidRPr="00B94A6D">
        <w:rPr>
          <w:rFonts w:ascii="Tahoma" w:hAnsi="Tahoma" w:cs="Tahoma"/>
          <w:bCs/>
          <w:sz w:val="20"/>
          <w:szCs w:val="20"/>
        </w:rPr>
        <w:t>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_________________</w:t>
      </w:r>
      <w:r w:rsidR="00CB6ADA" w:rsidRPr="00B94A6D">
        <w:rPr>
          <w:rFonts w:ascii="Tahoma" w:hAnsi="Tahoma" w:cs="Tahoma"/>
          <w:bCs/>
          <w:sz w:val="20"/>
          <w:szCs w:val="20"/>
        </w:rPr>
        <w:t xml:space="preserve"> </w:t>
      </w:r>
      <w:r w:rsidRPr="00875497">
        <w:rPr>
          <w:rFonts w:ascii="Tahoma" w:hAnsi="Tahoma" w:cs="Tahoma"/>
          <w:b/>
          <w:sz w:val="20"/>
          <w:szCs w:val="20"/>
        </w:rPr>
        <w:t>моб.</w:t>
      </w:r>
      <w:r w:rsidR="00CB6ADA" w:rsidRPr="00B94A6D">
        <w:rPr>
          <w:rFonts w:ascii="Tahoma" w:hAnsi="Tahoma" w:cs="Tahoma"/>
          <w:bCs/>
          <w:sz w:val="20"/>
          <w:szCs w:val="20"/>
        </w:rPr>
        <w:t>________________</w:t>
      </w:r>
      <w:r w:rsidR="00B94A6D">
        <w:rPr>
          <w:rFonts w:ascii="Tahoma" w:hAnsi="Tahoma" w:cs="Tahoma"/>
          <w:bCs/>
          <w:sz w:val="20"/>
          <w:szCs w:val="20"/>
        </w:rPr>
        <w:t>______</w:t>
      </w:r>
      <w:r w:rsidR="00CB6ADA" w:rsidRPr="00B94A6D">
        <w:rPr>
          <w:rFonts w:ascii="Tahoma" w:hAnsi="Tahoma" w:cs="Tahoma"/>
          <w:bCs/>
          <w:sz w:val="20"/>
          <w:szCs w:val="20"/>
        </w:rPr>
        <w:t>______</w:t>
      </w:r>
      <w:r w:rsidR="00C839FD" w:rsidRPr="00B94A6D">
        <w:rPr>
          <w:rFonts w:ascii="Tahoma" w:hAnsi="Tahoma" w:cs="Tahoma"/>
          <w:bCs/>
          <w:sz w:val="20"/>
          <w:szCs w:val="20"/>
        </w:rPr>
        <w:t>_______________</w:t>
      </w:r>
    </w:p>
    <w:p w14:paraId="7FD6E75A" w14:textId="1A624472" w:rsidR="00D74C72" w:rsidRDefault="00CB6ADA" w:rsidP="00C839F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sz w:val="20"/>
          <w:szCs w:val="20"/>
        </w:rPr>
      </w:pPr>
      <w:r w:rsidRPr="00875497">
        <w:rPr>
          <w:rFonts w:ascii="Tahoma" w:hAnsi="Tahoma" w:cs="Tahoma"/>
          <w:b/>
          <w:sz w:val="20"/>
          <w:szCs w:val="20"/>
        </w:rPr>
        <w:t>Адрес электронной почты</w:t>
      </w:r>
      <w:r w:rsidR="00263FE9" w:rsidRPr="00875497">
        <w:rPr>
          <w:rFonts w:ascii="Tahoma" w:hAnsi="Tahoma" w:cs="Tahoma"/>
          <w:b/>
          <w:sz w:val="20"/>
          <w:szCs w:val="20"/>
        </w:rPr>
        <w:t xml:space="preserve"> </w:t>
      </w:r>
      <w:r w:rsidR="00263FE9" w:rsidRPr="00875497">
        <w:rPr>
          <w:rFonts w:ascii="Tahoma" w:hAnsi="Tahoma" w:cs="Tahoma"/>
          <w:sz w:val="20"/>
          <w:szCs w:val="20"/>
        </w:rPr>
        <w:t>(при наличии)</w:t>
      </w:r>
      <w:r w:rsidR="00875497">
        <w:rPr>
          <w:rFonts w:ascii="Tahoma" w:hAnsi="Tahoma" w:cs="Tahoma"/>
          <w:sz w:val="20"/>
          <w:szCs w:val="20"/>
        </w:rPr>
        <w:t>:</w:t>
      </w:r>
    </w:p>
    <w:p w14:paraId="46E895B1" w14:textId="5585C878" w:rsidR="00C839FD" w:rsidRPr="00B94A6D" w:rsidRDefault="00C839FD" w:rsidP="00C839FD">
      <w:pPr>
        <w:autoSpaceDE w:val="0"/>
        <w:autoSpaceDN w:val="0"/>
        <w:adjustRightInd w:val="0"/>
        <w:ind w:left="180"/>
        <w:jc w:val="both"/>
        <w:outlineLvl w:val="0"/>
        <w:rPr>
          <w:rFonts w:ascii="Tahoma" w:hAnsi="Tahoma" w:cs="Tahoma"/>
          <w:bCs/>
          <w:sz w:val="20"/>
          <w:szCs w:val="20"/>
        </w:rPr>
      </w:pPr>
      <w:r w:rsidRPr="00B94A6D">
        <w:rPr>
          <w:rFonts w:ascii="Tahoma" w:hAnsi="Tahoma" w:cs="Tahoma"/>
          <w:bCs/>
          <w:sz w:val="20"/>
          <w:szCs w:val="20"/>
        </w:rPr>
        <w:t>____________________</w:t>
      </w:r>
      <w:r w:rsidR="00B94A6D">
        <w:rPr>
          <w:rFonts w:ascii="Tahoma" w:hAnsi="Tahoma" w:cs="Tahoma"/>
          <w:bCs/>
          <w:sz w:val="20"/>
          <w:szCs w:val="20"/>
        </w:rPr>
        <w:t>_______</w:t>
      </w:r>
      <w:r w:rsidRPr="00B94A6D">
        <w:rPr>
          <w:rFonts w:ascii="Tahoma" w:hAnsi="Tahoma" w:cs="Tahoma"/>
          <w:bCs/>
          <w:sz w:val="20"/>
          <w:szCs w:val="20"/>
        </w:rPr>
        <w:t>____________________</w:t>
      </w:r>
    </w:p>
    <w:p w14:paraId="52833FB0" w14:textId="102F1AE8" w:rsidR="00C839FD" w:rsidRDefault="00C839FD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sz w:val="20"/>
          <w:szCs w:val="20"/>
        </w:rPr>
      </w:pPr>
    </w:p>
    <w:p w14:paraId="5EB4D0E9" w14:textId="77777777" w:rsidR="00D67C80" w:rsidRDefault="00D67C80">
      <w:pPr>
        <w:autoSpaceDE w:val="0"/>
        <w:autoSpaceDN w:val="0"/>
        <w:adjustRightInd w:val="0"/>
        <w:ind w:left="180"/>
        <w:jc w:val="both"/>
        <w:outlineLvl w:val="0"/>
        <w:rPr>
          <w:sz w:val="13"/>
          <w:szCs w:val="13"/>
        </w:rPr>
      </w:pPr>
    </w:p>
    <w:p w14:paraId="6C1F9858" w14:textId="1731B744" w:rsidR="00C839FD" w:rsidRDefault="00E81642">
      <w:pPr>
        <w:autoSpaceDE w:val="0"/>
        <w:autoSpaceDN w:val="0"/>
        <w:adjustRightInd w:val="0"/>
        <w:ind w:left="180"/>
        <w:jc w:val="both"/>
        <w:outlineLvl w:val="0"/>
        <w:rPr>
          <w:sz w:val="13"/>
          <w:szCs w:val="13"/>
        </w:rPr>
      </w:pPr>
      <w:r>
        <w:rPr>
          <w:rFonts w:ascii="Tahoma" w:hAnsi="Tahoma" w:cs="Tahoma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898C6" wp14:editId="502E319A">
                <wp:simplePos x="0" y="0"/>
                <wp:positionH relativeFrom="column">
                  <wp:posOffset>2288540</wp:posOffset>
                </wp:positionH>
                <wp:positionV relativeFrom="paragraph">
                  <wp:posOffset>19050</wp:posOffset>
                </wp:positionV>
                <wp:extent cx="1096645" cy="335915"/>
                <wp:effectExtent l="6985" t="9525" r="10795" b="698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4DCE" id="Rectangle 9" o:spid="_x0000_s1026" style="position:absolute;margin-left:180.2pt;margin-top:1.5pt;width:86.3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ijIQIAADw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" strokeweight=".5pt"/>
            </w:pict>
          </mc:Fallback>
        </mc:AlternateContent>
      </w:r>
    </w:p>
    <w:p w14:paraId="78914AD9" w14:textId="720313A3" w:rsidR="00C839FD" w:rsidRDefault="00C839FD" w:rsidP="00C839FD">
      <w:pPr>
        <w:autoSpaceDE w:val="0"/>
        <w:autoSpaceDN w:val="0"/>
        <w:adjustRightInd w:val="0"/>
        <w:ind w:left="142"/>
        <w:jc w:val="both"/>
        <w:rPr>
          <w:sz w:val="13"/>
          <w:szCs w:val="13"/>
        </w:rPr>
      </w:pPr>
      <w:r w:rsidRPr="008A1A04">
        <w:rPr>
          <w:rFonts w:ascii="Tahoma" w:hAnsi="Tahoma" w:cs="Tahoma"/>
          <w:i/>
          <w:iCs/>
          <w:sz w:val="18"/>
          <w:szCs w:val="18"/>
        </w:rPr>
        <w:t>(подпись застрахованного лица)</w:t>
      </w:r>
    </w:p>
    <w:p w14:paraId="361B9FE6" w14:textId="77777777" w:rsidR="001B54B4" w:rsidRDefault="001B54B4" w:rsidP="00571288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25B0F45" w14:textId="77777777" w:rsidR="005B0199" w:rsidRDefault="005B0199" w:rsidP="00316C5F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57DF7284" w14:textId="581A9DA6" w:rsidR="00D67C80" w:rsidRDefault="0083181D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  <w:r>
        <w:rPr>
          <w:sz w:val="10"/>
          <w:szCs w:val="10"/>
        </w:rPr>
        <w:t>_</w:t>
      </w:r>
    </w:p>
    <w:p w14:paraId="101ECEFC" w14:textId="08F75FAF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51E70A7" w14:textId="4BD4735C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05A6F35" w14:textId="1869157B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269BF44" w14:textId="7DDB544A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23D8AC0" w14:textId="6E00C8EE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2F2942DB" w14:textId="5CF690B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7A1AAF6B" w14:textId="6CC88E22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501AEB4" w14:textId="0C980F14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40872405" w14:textId="687E7A21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0B075CC3" w14:textId="347E6C79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04A40801" w14:textId="23D3B3C1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64EA16AD" w14:textId="77777777" w:rsidR="00526A20" w:rsidRDefault="00526A2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13C19387" w14:textId="7777777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D3CF192" w14:textId="77777777" w:rsidR="00D67C80" w:rsidRDefault="00D67C80" w:rsidP="00A97E23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14:paraId="3255B131" w14:textId="77777777" w:rsidR="00D67C80" w:rsidRDefault="00D67C80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14:paraId="49C22CED" w14:textId="77777777" w:rsidR="00D67C80" w:rsidRDefault="00D67C80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</w:p>
    <w:p w14:paraId="104FDC64" w14:textId="6B76DB26" w:rsidR="00E53E9B" w:rsidRPr="00C839FD" w:rsidRDefault="001679B2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&lt;1</w:t>
      </w:r>
      <w:r w:rsidR="000660A8" w:rsidRPr="00C839FD">
        <w:rPr>
          <w:rFonts w:ascii="Tahoma" w:hAnsi="Tahoma" w:cs="Tahoma"/>
          <w:i/>
          <w:iCs/>
          <w:sz w:val="16"/>
          <w:szCs w:val="16"/>
        </w:rPr>
        <w:t xml:space="preserve">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1998, № 19, ст. 2071; 2018, № 32, ст. 5115.</w:t>
      </w:r>
    </w:p>
    <w:p w14:paraId="62C698BB" w14:textId="77777777" w:rsidR="00E53E9B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&lt;2</w:t>
      </w:r>
      <w:proofErr w:type="gramStart"/>
      <w:r w:rsidRPr="00C839FD">
        <w:rPr>
          <w:rFonts w:ascii="Tahoma" w:hAnsi="Tahoma" w:cs="Tahoma"/>
          <w:i/>
          <w:iCs/>
          <w:sz w:val="16"/>
          <w:szCs w:val="16"/>
        </w:rPr>
        <w:t>&gt;</w:t>
      </w:r>
      <w:r w:rsidR="00B361B7" w:rsidRPr="00C839FD" w:rsidDel="00B361B7">
        <w:rPr>
          <w:rFonts w:ascii="Tahoma" w:hAnsi="Tahoma" w:cs="Tahoma"/>
          <w:i/>
          <w:iCs/>
          <w:sz w:val="16"/>
          <w:szCs w:val="16"/>
        </w:rPr>
        <w:t xml:space="preserve">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 xml:space="preserve"> Собрание</w:t>
      </w:r>
      <w:proofErr w:type="gramEnd"/>
      <w:r w:rsidR="00B361B7" w:rsidRPr="00C839FD">
        <w:rPr>
          <w:rFonts w:ascii="Tahoma" w:hAnsi="Tahoma" w:cs="Tahoma"/>
          <w:i/>
          <w:iCs/>
          <w:sz w:val="16"/>
          <w:szCs w:val="16"/>
        </w:rPr>
        <w:t xml:space="preserve"> законодательства Российской Федерации, 2013, № 52, ст. 6989; 2018, № 41, ст. 6190.</w:t>
      </w:r>
    </w:p>
    <w:p w14:paraId="77DE24CF" w14:textId="77777777" w:rsidR="00E53E9B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&lt;3&gt;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2011, № 49, ст. 7038; 2018, № 41, ст. 6190.</w:t>
      </w:r>
    </w:p>
    <w:p w14:paraId="2037021A" w14:textId="77777777" w:rsidR="000660A8" w:rsidRPr="00C839FD" w:rsidRDefault="000660A8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&lt;4&gt; </w:t>
      </w:r>
      <w:r w:rsidR="00B361B7" w:rsidRPr="00C839FD">
        <w:rPr>
          <w:rFonts w:ascii="Tahoma" w:hAnsi="Tahoma" w:cs="Tahoma"/>
          <w:i/>
          <w:iCs/>
          <w:sz w:val="16"/>
          <w:szCs w:val="16"/>
        </w:rPr>
        <w:t>Собрание законодательства Российской Федерации, 2013, № 52, ст. 6987; 2018, № 32, ст.5115.</w:t>
      </w:r>
    </w:p>
    <w:p w14:paraId="79585E4F" w14:textId="77777777" w:rsidR="00220D0E" w:rsidRPr="00C839FD" w:rsidRDefault="00B361B7" w:rsidP="00D035DB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&lt;5&gt; </w:t>
      </w:r>
      <w:r w:rsidR="00987B3C" w:rsidRPr="00C839FD">
        <w:rPr>
          <w:rFonts w:ascii="Tahoma" w:hAnsi="Tahoma" w:cs="Tahoma"/>
          <w:i/>
          <w:iCs/>
          <w:sz w:val="16"/>
          <w:szCs w:val="16"/>
        </w:rPr>
        <w:t xml:space="preserve">Собрание законодательства Российской Федерации, 2013, № 52, ст. 6965; 2019, № 10, ст. 895. </w:t>
      </w:r>
    </w:p>
    <w:p w14:paraId="4E26E5C0" w14:textId="77777777" w:rsidR="00987B3C" w:rsidRPr="00C839FD" w:rsidRDefault="00987B3C" w:rsidP="00D035DB">
      <w:pPr>
        <w:autoSpaceDE w:val="0"/>
        <w:autoSpaceDN w:val="0"/>
        <w:adjustRightInd w:val="0"/>
        <w:spacing w:line="192" w:lineRule="auto"/>
        <w:ind w:firstLine="181"/>
        <w:jc w:val="both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 xml:space="preserve">&lt;6&gt; Пункт заполняется по решению застрахованного лица. </w:t>
      </w:r>
    </w:p>
    <w:p w14:paraId="4548C3B4" w14:textId="77777777" w:rsidR="00987B3C" w:rsidRPr="00C839FD" w:rsidRDefault="00987B3C" w:rsidP="00AA730E">
      <w:pPr>
        <w:autoSpaceDE w:val="0"/>
        <w:autoSpaceDN w:val="0"/>
        <w:adjustRightInd w:val="0"/>
        <w:spacing w:line="192" w:lineRule="auto"/>
        <w:ind w:left="180"/>
        <w:jc w:val="both"/>
        <w:outlineLvl w:val="0"/>
        <w:rPr>
          <w:rFonts w:ascii="Tahoma" w:hAnsi="Tahoma" w:cs="Tahoma"/>
          <w:i/>
          <w:iCs/>
          <w:sz w:val="16"/>
          <w:szCs w:val="16"/>
        </w:rPr>
      </w:pPr>
      <w:r w:rsidRPr="00C839FD">
        <w:rPr>
          <w:rFonts w:ascii="Tahoma" w:hAnsi="Tahoma" w:cs="Tahoma"/>
          <w:i/>
          <w:iCs/>
          <w:sz w:val="16"/>
          <w:szCs w:val="16"/>
        </w:rPr>
        <w:t>&lt;7</w:t>
      </w:r>
      <w:proofErr w:type="gramStart"/>
      <w:r w:rsidRPr="00C839FD">
        <w:rPr>
          <w:rFonts w:ascii="Tahoma" w:hAnsi="Tahoma" w:cs="Tahoma"/>
          <w:i/>
          <w:iCs/>
          <w:sz w:val="16"/>
          <w:szCs w:val="16"/>
        </w:rPr>
        <w:t xml:space="preserve">&gt; </w:t>
      </w:r>
      <w:r w:rsidRPr="00C839FD">
        <w:rPr>
          <w:rFonts w:ascii="Tahoma" w:hAnsi="Tahoma" w:cs="Tahoma"/>
          <w:i/>
          <w:iCs/>
          <w:sz w:val="16"/>
          <w:szCs w:val="16"/>
          <w:vertAlign w:val="superscript"/>
        </w:rPr>
        <w:t xml:space="preserve"> </w:t>
      </w:r>
      <w:r w:rsidRPr="00C839FD">
        <w:rPr>
          <w:rFonts w:ascii="Tahoma" w:hAnsi="Tahoma" w:cs="Tahoma"/>
          <w:i/>
          <w:iCs/>
          <w:sz w:val="16"/>
          <w:szCs w:val="16"/>
        </w:rPr>
        <w:t>Собрание</w:t>
      </w:r>
      <w:proofErr w:type="gramEnd"/>
      <w:r w:rsidRPr="00C839FD">
        <w:rPr>
          <w:rFonts w:ascii="Tahoma" w:hAnsi="Tahoma" w:cs="Tahoma"/>
          <w:i/>
          <w:iCs/>
          <w:sz w:val="16"/>
          <w:szCs w:val="16"/>
        </w:rPr>
        <w:t xml:space="preserve"> законодательства Российской Федерации, 2014, № 32, ст. 4483; 2015, № 6, ст. 975.</w:t>
      </w:r>
    </w:p>
    <w:sectPr w:rsidR="00987B3C" w:rsidRPr="00C839FD" w:rsidSect="005B1316">
      <w:type w:val="continuous"/>
      <w:pgSz w:w="11906" w:h="16840"/>
      <w:pgMar w:top="180" w:right="386" w:bottom="510" w:left="540" w:header="180" w:footer="256" w:gutter="0"/>
      <w:pgNumType w:start="1"/>
      <w:cols w:num="2" w:space="284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C2AB" w14:textId="77777777" w:rsidR="00416896" w:rsidRDefault="00416896">
      <w:r>
        <w:separator/>
      </w:r>
    </w:p>
  </w:endnote>
  <w:endnote w:type="continuationSeparator" w:id="0">
    <w:p w14:paraId="3F80E482" w14:textId="77777777" w:rsidR="00416896" w:rsidRDefault="0041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692D" w14:textId="627A764B" w:rsidR="00457291" w:rsidRPr="008A1A04" w:rsidRDefault="00457291">
    <w:pPr>
      <w:pStyle w:val="a9"/>
      <w:rPr>
        <w:rFonts w:ascii="Tahoma" w:hAnsi="Tahoma" w:cs="Tahoma"/>
        <w:sz w:val="14"/>
        <w:szCs w:val="14"/>
      </w:rPr>
    </w:pPr>
    <w:r w:rsidRPr="008A1A04">
      <w:rPr>
        <w:rStyle w:val="a8"/>
        <w:rFonts w:ascii="Tahoma" w:hAnsi="Tahoma" w:cs="Tahoma"/>
        <w:i/>
        <w:sz w:val="14"/>
        <w:szCs w:val="14"/>
      </w:rPr>
      <w:t xml:space="preserve">АО «Национальный </w:t>
    </w:r>
    <w:proofErr w:type="gramStart"/>
    <w:r w:rsidRPr="008A1A04">
      <w:rPr>
        <w:rStyle w:val="a8"/>
        <w:rFonts w:ascii="Tahoma" w:hAnsi="Tahoma" w:cs="Tahoma"/>
        <w:i/>
        <w:sz w:val="14"/>
        <w:szCs w:val="14"/>
      </w:rPr>
      <w:t xml:space="preserve">НПФ»   </w:t>
    </w:r>
    <w:proofErr w:type="gramEnd"/>
    <w:r w:rsidRPr="008A1A04">
      <w:rPr>
        <w:rStyle w:val="a8"/>
        <w:rFonts w:ascii="Tahoma" w:hAnsi="Tahoma" w:cs="Tahoma"/>
        <w:i/>
        <w:sz w:val="14"/>
        <w:szCs w:val="14"/>
      </w:rPr>
      <w:t xml:space="preserve"> </w:t>
    </w:r>
    <w:r w:rsidRPr="008A1A04">
      <w:rPr>
        <w:rFonts w:ascii="Tahoma" w:hAnsi="Tahoma" w:cs="Tahoma"/>
        <w:i/>
        <w:sz w:val="14"/>
        <w:szCs w:val="14"/>
      </w:rPr>
      <w:t xml:space="preserve">            </w:t>
    </w:r>
    <w:r w:rsidRPr="008A1A04">
      <w:rPr>
        <w:rStyle w:val="a8"/>
        <w:rFonts w:ascii="Tahoma" w:hAnsi="Tahoma" w:cs="Tahoma"/>
        <w:i/>
        <w:sz w:val="14"/>
        <w:szCs w:val="14"/>
      </w:rPr>
      <w:t xml:space="preserve">                                      </w:t>
    </w:r>
    <w:r w:rsidR="008A1A04" w:rsidRPr="008A1A04">
      <w:rPr>
        <w:rStyle w:val="a8"/>
        <w:rFonts w:ascii="Tahoma" w:hAnsi="Tahoma" w:cs="Tahoma"/>
        <w:i/>
        <w:sz w:val="14"/>
        <w:szCs w:val="14"/>
      </w:rPr>
      <w:t xml:space="preserve">    </w:t>
    </w:r>
    <w:r w:rsidRPr="008A1A04">
      <w:rPr>
        <w:rStyle w:val="a8"/>
        <w:rFonts w:ascii="Tahoma" w:hAnsi="Tahoma" w:cs="Tahoma"/>
        <w:i/>
        <w:sz w:val="14"/>
        <w:szCs w:val="14"/>
      </w:rPr>
      <w:t xml:space="preserve">                                                                               </w:t>
    </w:r>
    <w:r w:rsidRPr="008A1A04">
      <w:rPr>
        <w:rFonts w:ascii="Tahoma" w:hAnsi="Tahoma" w:cs="Tahoma"/>
        <w:i/>
        <w:sz w:val="14"/>
        <w:szCs w:val="14"/>
      </w:rPr>
      <w:t>Федеральный телефонный номер 8-800-555-999-1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C7F3" w14:textId="77777777" w:rsidR="00457291" w:rsidRPr="002679B0" w:rsidRDefault="00457291" w:rsidP="002679B0">
    <w:pPr>
      <w:pStyle w:val="a9"/>
      <w:rPr>
        <w:sz w:val="12"/>
        <w:szCs w:val="12"/>
      </w:rPr>
    </w:pPr>
    <w:r w:rsidRPr="00CB6ADA">
      <w:rPr>
        <w:rStyle w:val="a8"/>
        <w:i/>
        <w:sz w:val="12"/>
        <w:szCs w:val="12"/>
      </w:rPr>
      <w:t xml:space="preserve">АО «Национальный </w:t>
    </w:r>
    <w:proofErr w:type="gramStart"/>
    <w:r w:rsidRPr="00CB6ADA">
      <w:rPr>
        <w:rStyle w:val="a8"/>
        <w:i/>
        <w:sz w:val="12"/>
        <w:szCs w:val="12"/>
      </w:rPr>
      <w:t>НПФ»</w:t>
    </w:r>
    <w:r>
      <w:rPr>
        <w:rStyle w:val="a8"/>
        <w:i/>
        <w:sz w:val="12"/>
        <w:szCs w:val="12"/>
      </w:rPr>
      <w:t xml:space="preserve">   </w:t>
    </w:r>
    <w:proofErr w:type="gramEnd"/>
    <w:r>
      <w:rPr>
        <w:rStyle w:val="a8"/>
        <w:i/>
        <w:sz w:val="12"/>
        <w:szCs w:val="12"/>
      </w:rPr>
      <w:t xml:space="preserve">                                         </w:t>
    </w:r>
    <w:r w:rsidRPr="00CB6ADA">
      <w:rPr>
        <w:i/>
        <w:sz w:val="12"/>
        <w:szCs w:val="12"/>
      </w:rPr>
      <w:t>Федеральный телефонный номер 8-800-555-999-1</w:t>
    </w:r>
    <w:r>
      <w:rPr>
        <w:i/>
        <w:sz w:val="12"/>
        <w:szCs w:val="12"/>
      </w:rPr>
      <w:tab/>
      <w:t xml:space="preserve">                  </w:t>
    </w:r>
    <w:r w:rsidRPr="002679B0">
      <w:rPr>
        <w:rStyle w:val="a8"/>
        <w:i/>
        <w:sz w:val="12"/>
        <w:szCs w:val="12"/>
      </w:rPr>
      <w:t>АО «Национальный НПФ»</w:t>
    </w:r>
    <w:r>
      <w:rPr>
        <w:rStyle w:val="a8"/>
        <w:i/>
        <w:sz w:val="12"/>
        <w:szCs w:val="12"/>
      </w:rPr>
      <w:t xml:space="preserve">                                          </w:t>
    </w:r>
    <w:r w:rsidRPr="002679B0">
      <w:rPr>
        <w:i/>
        <w:sz w:val="12"/>
        <w:szCs w:val="12"/>
      </w:rPr>
      <w:t>Федеральный телефонный номер 8-800-555-999-1</w:t>
    </w:r>
  </w:p>
  <w:p w14:paraId="072F8FF2" w14:textId="77777777" w:rsidR="00457291" w:rsidRDefault="00457291">
    <w:pPr>
      <w:pStyle w:val="a9"/>
      <w:tabs>
        <w:tab w:val="clear" w:pos="9355"/>
        <w:tab w:val="left" w:pos="639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37A9" w14:textId="77777777" w:rsidR="00416896" w:rsidRDefault="00416896">
      <w:r>
        <w:separator/>
      </w:r>
    </w:p>
  </w:footnote>
  <w:footnote w:type="continuationSeparator" w:id="0">
    <w:p w14:paraId="6D67EA7E" w14:textId="77777777" w:rsidR="00416896" w:rsidRDefault="0041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1EDD" w14:textId="77777777" w:rsidR="00457291" w:rsidRDefault="00DA7277" w:rsidP="00DF68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729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95C70C" w14:textId="77777777" w:rsidR="00457291" w:rsidRDefault="00457291" w:rsidP="003F5B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2DAC" w14:textId="77777777" w:rsidR="00457291" w:rsidRPr="002679B0" w:rsidRDefault="00457291" w:rsidP="003F5B81">
    <w:pPr>
      <w:pStyle w:val="a6"/>
      <w:ind w:right="36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58855"/>
      <w:docPartObj>
        <w:docPartGallery w:val="Page Numbers (Top of Page)"/>
        <w:docPartUnique/>
      </w:docPartObj>
    </w:sdtPr>
    <w:sdtEndPr/>
    <w:sdtContent>
      <w:p w14:paraId="429889CC" w14:textId="77777777" w:rsidR="00457291" w:rsidRDefault="004058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B39B6" w14:textId="77777777" w:rsidR="00457291" w:rsidRDefault="004572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339"/>
    <w:multiLevelType w:val="hybridMultilevel"/>
    <w:tmpl w:val="C4F6C36A"/>
    <w:lvl w:ilvl="0" w:tplc="5D808D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33C1474"/>
    <w:multiLevelType w:val="hybridMultilevel"/>
    <w:tmpl w:val="79ECC75C"/>
    <w:lvl w:ilvl="0" w:tplc="90A0F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C633CE"/>
    <w:multiLevelType w:val="hybridMultilevel"/>
    <w:tmpl w:val="57AE130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590283"/>
    <w:multiLevelType w:val="hybridMultilevel"/>
    <w:tmpl w:val="1004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7FB"/>
    <w:multiLevelType w:val="hybridMultilevel"/>
    <w:tmpl w:val="50540A38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6C27"/>
    <w:multiLevelType w:val="hybridMultilevel"/>
    <w:tmpl w:val="B1021AFA"/>
    <w:lvl w:ilvl="0" w:tplc="8092C4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56F0C"/>
    <w:multiLevelType w:val="multilevel"/>
    <w:tmpl w:val="D9985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BF"/>
    <w:rsid w:val="00002E44"/>
    <w:rsid w:val="00007299"/>
    <w:rsid w:val="00007BC7"/>
    <w:rsid w:val="00010595"/>
    <w:rsid w:val="00013E43"/>
    <w:rsid w:val="000143CE"/>
    <w:rsid w:val="00015C3E"/>
    <w:rsid w:val="00015DCB"/>
    <w:rsid w:val="0002381A"/>
    <w:rsid w:val="00030F15"/>
    <w:rsid w:val="000331EE"/>
    <w:rsid w:val="00043FEA"/>
    <w:rsid w:val="00062618"/>
    <w:rsid w:val="0006546E"/>
    <w:rsid w:val="000660A8"/>
    <w:rsid w:val="00070AD6"/>
    <w:rsid w:val="000737AA"/>
    <w:rsid w:val="00073952"/>
    <w:rsid w:val="00073AB7"/>
    <w:rsid w:val="00075006"/>
    <w:rsid w:val="00077AC7"/>
    <w:rsid w:val="0008249C"/>
    <w:rsid w:val="000853BA"/>
    <w:rsid w:val="00090063"/>
    <w:rsid w:val="00092309"/>
    <w:rsid w:val="00094B24"/>
    <w:rsid w:val="000A2004"/>
    <w:rsid w:val="000A3998"/>
    <w:rsid w:val="000A7CB7"/>
    <w:rsid w:val="000B26B4"/>
    <w:rsid w:val="000B4ADF"/>
    <w:rsid w:val="000B4D99"/>
    <w:rsid w:val="000C1936"/>
    <w:rsid w:val="000C4750"/>
    <w:rsid w:val="000C6817"/>
    <w:rsid w:val="000C7D46"/>
    <w:rsid w:val="000D4A99"/>
    <w:rsid w:val="000E68D4"/>
    <w:rsid w:val="000F18C5"/>
    <w:rsid w:val="00100DEA"/>
    <w:rsid w:val="001012E8"/>
    <w:rsid w:val="0010291B"/>
    <w:rsid w:val="0010295C"/>
    <w:rsid w:val="00103D97"/>
    <w:rsid w:val="00110069"/>
    <w:rsid w:val="00111472"/>
    <w:rsid w:val="00112911"/>
    <w:rsid w:val="00113118"/>
    <w:rsid w:val="00114981"/>
    <w:rsid w:val="001162EB"/>
    <w:rsid w:val="00116D4F"/>
    <w:rsid w:val="0011722B"/>
    <w:rsid w:val="001178C8"/>
    <w:rsid w:val="001216E2"/>
    <w:rsid w:val="001252F0"/>
    <w:rsid w:val="00125698"/>
    <w:rsid w:val="00126338"/>
    <w:rsid w:val="0012677A"/>
    <w:rsid w:val="00130BEE"/>
    <w:rsid w:val="00135E0D"/>
    <w:rsid w:val="00137F3C"/>
    <w:rsid w:val="001412A3"/>
    <w:rsid w:val="0014282D"/>
    <w:rsid w:val="00143297"/>
    <w:rsid w:val="001436B3"/>
    <w:rsid w:val="001465A1"/>
    <w:rsid w:val="00146DDF"/>
    <w:rsid w:val="00154F5F"/>
    <w:rsid w:val="001576BC"/>
    <w:rsid w:val="00164F59"/>
    <w:rsid w:val="00166AAB"/>
    <w:rsid w:val="00167430"/>
    <w:rsid w:val="001679B2"/>
    <w:rsid w:val="00171914"/>
    <w:rsid w:val="0017456B"/>
    <w:rsid w:val="0017506A"/>
    <w:rsid w:val="00176A74"/>
    <w:rsid w:val="00181F62"/>
    <w:rsid w:val="00183A01"/>
    <w:rsid w:val="0018624D"/>
    <w:rsid w:val="001865E4"/>
    <w:rsid w:val="00187A24"/>
    <w:rsid w:val="001901B3"/>
    <w:rsid w:val="001905E3"/>
    <w:rsid w:val="001A3B25"/>
    <w:rsid w:val="001A4C8D"/>
    <w:rsid w:val="001B2472"/>
    <w:rsid w:val="001B387D"/>
    <w:rsid w:val="001B54B4"/>
    <w:rsid w:val="001C1902"/>
    <w:rsid w:val="001C2820"/>
    <w:rsid w:val="001C493E"/>
    <w:rsid w:val="001C692B"/>
    <w:rsid w:val="001D32EE"/>
    <w:rsid w:val="001E201E"/>
    <w:rsid w:val="001E2406"/>
    <w:rsid w:val="001E3DCE"/>
    <w:rsid w:val="001E7B72"/>
    <w:rsid w:val="001F2C3F"/>
    <w:rsid w:val="001F2EEE"/>
    <w:rsid w:val="00211ABA"/>
    <w:rsid w:val="00216AE2"/>
    <w:rsid w:val="00220997"/>
    <w:rsid w:val="00220D0E"/>
    <w:rsid w:val="00222000"/>
    <w:rsid w:val="00224A52"/>
    <w:rsid w:val="002323FA"/>
    <w:rsid w:val="00235249"/>
    <w:rsid w:val="00247351"/>
    <w:rsid w:val="002473A7"/>
    <w:rsid w:val="00247B4F"/>
    <w:rsid w:val="00254061"/>
    <w:rsid w:val="002618DF"/>
    <w:rsid w:val="00263FE9"/>
    <w:rsid w:val="00264CEE"/>
    <w:rsid w:val="002679B0"/>
    <w:rsid w:val="00274108"/>
    <w:rsid w:val="00275912"/>
    <w:rsid w:val="00275ADD"/>
    <w:rsid w:val="00276201"/>
    <w:rsid w:val="00280959"/>
    <w:rsid w:val="00281578"/>
    <w:rsid w:val="00284841"/>
    <w:rsid w:val="00292488"/>
    <w:rsid w:val="002A0F54"/>
    <w:rsid w:val="002A351B"/>
    <w:rsid w:val="002A6736"/>
    <w:rsid w:val="002B06E3"/>
    <w:rsid w:val="002B12FA"/>
    <w:rsid w:val="002B183D"/>
    <w:rsid w:val="002B3337"/>
    <w:rsid w:val="002B66E3"/>
    <w:rsid w:val="002C5153"/>
    <w:rsid w:val="002D019A"/>
    <w:rsid w:val="002D2617"/>
    <w:rsid w:val="002D72FD"/>
    <w:rsid w:val="002E0A6E"/>
    <w:rsid w:val="002E661E"/>
    <w:rsid w:val="002E7F3D"/>
    <w:rsid w:val="002F2892"/>
    <w:rsid w:val="002F2CDA"/>
    <w:rsid w:val="002F6E79"/>
    <w:rsid w:val="003000D7"/>
    <w:rsid w:val="00301BC7"/>
    <w:rsid w:val="00302278"/>
    <w:rsid w:val="003060B9"/>
    <w:rsid w:val="00310308"/>
    <w:rsid w:val="0031239B"/>
    <w:rsid w:val="00316C5F"/>
    <w:rsid w:val="00321BC5"/>
    <w:rsid w:val="0032513B"/>
    <w:rsid w:val="0034174D"/>
    <w:rsid w:val="003423AB"/>
    <w:rsid w:val="00344083"/>
    <w:rsid w:val="00352CB2"/>
    <w:rsid w:val="003537D7"/>
    <w:rsid w:val="00357D04"/>
    <w:rsid w:val="00357F55"/>
    <w:rsid w:val="0036652C"/>
    <w:rsid w:val="00375605"/>
    <w:rsid w:val="0037724C"/>
    <w:rsid w:val="00385B6C"/>
    <w:rsid w:val="00390901"/>
    <w:rsid w:val="0039217B"/>
    <w:rsid w:val="00393051"/>
    <w:rsid w:val="00395A50"/>
    <w:rsid w:val="003A21C9"/>
    <w:rsid w:val="003A2B6B"/>
    <w:rsid w:val="003A7037"/>
    <w:rsid w:val="003A7F37"/>
    <w:rsid w:val="003B0AEF"/>
    <w:rsid w:val="003B440E"/>
    <w:rsid w:val="003B4545"/>
    <w:rsid w:val="003B544C"/>
    <w:rsid w:val="003B555E"/>
    <w:rsid w:val="003C0299"/>
    <w:rsid w:val="003C255A"/>
    <w:rsid w:val="003C6E3D"/>
    <w:rsid w:val="003D01C0"/>
    <w:rsid w:val="003D0E56"/>
    <w:rsid w:val="003D515D"/>
    <w:rsid w:val="003D658B"/>
    <w:rsid w:val="003D6A92"/>
    <w:rsid w:val="003E02C8"/>
    <w:rsid w:val="003E26B0"/>
    <w:rsid w:val="003E48EA"/>
    <w:rsid w:val="003E76B2"/>
    <w:rsid w:val="003F06F9"/>
    <w:rsid w:val="003F12CC"/>
    <w:rsid w:val="003F5B81"/>
    <w:rsid w:val="003F6BB7"/>
    <w:rsid w:val="003F7CBF"/>
    <w:rsid w:val="00400D7B"/>
    <w:rsid w:val="00400F6C"/>
    <w:rsid w:val="00400F7B"/>
    <w:rsid w:val="00401E24"/>
    <w:rsid w:val="0040581B"/>
    <w:rsid w:val="00407132"/>
    <w:rsid w:val="0041658E"/>
    <w:rsid w:val="00416896"/>
    <w:rsid w:val="00417075"/>
    <w:rsid w:val="004230AA"/>
    <w:rsid w:val="00423505"/>
    <w:rsid w:val="0042591C"/>
    <w:rsid w:val="00425FCC"/>
    <w:rsid w:val="0043013F"/>
    <w:rsid w:val="00430CDD"/>
    <w:rsid w:val="0043143C"/>
    <w:rsid w:val="004339E7"/>
    <w:rsid w:val="00434962"/>
    <w:rsid w:val="00442C93"/>
    <w:rsid w:val="0044387C"/>
    <w:rsid w:val="00451634"/>
    <w:rsid w:val="00452285"/>
    <w:rsid w:val="00457291"/>
    <w:rsid w:val="0046322D"/>
    <w:rsid w:val="00464636"/>
    <w:rsid w:val="004651DE"/>
    <w:rsid w:val="00473C08"/>
    <w:rsid w:val="00475BCB"/>
    <w:rsid w:val="00485966"/>
    <w:rsid w:val="004871C9"/>
    <w:rsid w:val="00490436"/>
    <w:rsid w:val="004909FF"/>
    <w:rsid w:val="0049207D"/>
    <w:rsid w:val="0049362A"/>
    <w:rsid w:val="00497902"/>
    <w:rsid w:val="004A3546"/>
    <w:rsid w:val="004A639E"/>
    <w:rsid w:val="004B1ABB"/>
    <w:rsid w:val="004B3706"/>
    <w:rsid w:val="004B59D9"/>
    <w:rsid w:val="004B69B0"/>
    <w:rsid w:val="004C3958"/>
    <w:rsid w:val="004C4051"/>
    <w:rsid w:val="004C4406"/>
    <w:rsid w:val="004D1CCD"/>
    <w:rsid w:val="004D2A78"/>
    <w:rsid w:val="004D371F"/>
    <w:rsid w:val="004D48B2"/>
    <w:rsid w:val="004D614C"/>
    <w:rsid w:val="004D7EE2"/>
    <w:rsid w:val="004E79B9"/>
    <w:rsid w:val="004F3D5D"/>
    <w:rsid w:val="004F580B"/>
    <w:rsid w:val="004F6ACF"/>
    <w:rsid w:val="0050553F"/>
    <w:rsid w:val="00506383"/>
    <w:rsid w:val="00513098"/>
    <w:rsid w:val="0051457E"/>
    <w:rsid w:val="00517362"/>
    <w:rsid w:val="005242BB"/>
    <w:rsid w:val="00526A20"/>
    <w:rsid w:val="00530326"/>
    <w:rsid w:val="00532462"/>
    <w:rsid w:val="005335AE"/>
    <w:rsid w:val="00537AFD"/>
    <w:rsid w:val="00544495"/>
    <w:rsid w:val="00550B21"/>
    <w:rsid w:val="005523E9"/>
    <w:rsid w:val="005626CF"/>
    <w:rsid w:val="00564911"/>
    <w:rsid w:val="00566AB5"/>
    <w:rsid w:val="00566EEA"/>
    <w:rsid w:val="00567FB5"/>
    <w:rsid w:val="00571288"/>
    <w:rsid w:val="0057314F"/>
    <w:rsid w:val="005766F6"/>
    <w:rsid w:val="005767F9"/>
    <w:rsid w:val="005832F0"/>
    <w:rsid w:val="005A055F"/>
    <w:rsid w:val="005A4AAB"/>
    <w:rsid w:val="005A5FC7"/>
    <w:rsid w:val="005B0199"/>
    <w:rsid w:val="005B083F"/>
    <w:rsid w:val="005B090C"/>
    <w:rsid w:val="005B1316"/>
    <w:rsid w:val="005B6486"/>
    <w:rsid w:val="005C47AC"/>
    <w:rsid w:val="005C50EA"/>
    <w:rsid w:val="005D0C6D"/>
    <w:rsid w:val="005D2C70"/>
    <w:rsid w:val="005D32D8"/>
    <w:rsid w:val="005D454F"/>
    <w:rsid w:val="005D5C14"/>
    <w:rsid w:val="005D6114"/>
    <w:rsid w:val="005D688A"/>
    <w:rsid w:val="005F2F6A"/>
    <w:rsid w:val="005F6130"/>
    <w:rsid w:val="00602B24"/>
    <w:rsid w:val="006054B4"/>
    <w:rsid w:val="00605B19"/>
    <w:rsid w:val="00621B21"/>
    <w:rsid w:val="006259B4"/>
    <w:rsid w:val="00625F4D"/>
    <w:rsid w:val="0063167A"/>
    <w:rsid w:val="00640346"/>
    <w:rsid w:val="006429E0"/>
    <w:rsid w:val="0065027C"/>
    <w:rsid w:val="006517F8"/>
    <w:rsid w:val="006519C8"/>
    <w:rsid w:val="006555F8"/>
    <w:rsid w:val="00655BC1"/>
    <w:rsid w:val="00656283"/>
    <w:rsid w:val="006612AC"/>
    <w:rsid w:val="00664BE4"/>
    <w:rsid w:val="006664EC"/>
    <w:rsid w:val="006665ED"/>
    <w:rsid w:val="00672BB6"/>
    <w:rsid w:val="00672F27"/>
    <w:rsid w:val="0067347B"/>
    <w:rsid w:val="006750E9"/>
    <w:rsid w:val="00676422"/>
    <w:rsid w:val="00677BE4"/>
    <w:rsid w:val="00680F23"/>
    <w:rsid w:val="00681869"/>
    <w:rsid w:val="00681F6C"/>
    <w:rsid w:val="00693FC7"/>
    <w:rsid w:val="006A18E4"/>
    <w:rsid w:val="006A483B"/>
    <w:rsid w:val="006A4AE1"/>
    <w:rsid w:val="006A6857"/>
    <w:rsid w:val="006B7A4C"/>
    <w:rsid w:val="006C003A"/>
    <w:rsid w:val="006D0845"/>
    <w:rsid w:val="006D0A5A"/>
    <w:rsid w:val="006D1D26"/>
    <w:rsid w:val="006D293D"/>
    <w:rsid w:val="006D546D"/>
    <w:rsid w:val="006D7EE0"/>
    <w:rsid w:val="006E09C0"/>
    <w:rsid w:val="006E7B7D"/>
    <w:rsid w:val="006F0095"/>
    <w:rsid w:val="006F4EC9"/>
    <w:rsid w:val="006F5965"/>
    <w:rsid w:val="00711395"/>
    <w:rsid w:val="007119C8"/>
    <w:rsid w:val="00711F13"/>
    <w:rsid w:val="00715F93"/>
    <w:rsid w:val="00716178"/>
    <w:rsid w:val="00723B80"/>
    <w:rsid w:val="00723CC2"/>
    <w:rsid w:val="0072458E"/>
    <w:rsid w:val="00724AEF"/>
    <w:rsid w:val="0073272C"/>
    <w:rsid w:val="0073290F"/>
    <w:rsid w:val="00736C07"/>
    <w:rsid w:val="007407C7"/>
    <w:rsid w:val="00741581"/>
    <w:rsid w:val="00741F97"/>
    <w:rsid w:val="00742197"/>
    <w:rsid w:val="0075493C"/>
    <w:rsid w:val="0075683C"/>
    <w:rsid w:val="00761252"/>
    <w:rsid w:val="0077293E"/>
    <w:rsid w:val="00772B02"/>
    <w:rsid w:val="00775DC9"/>
    <w:rsid w:val="0078142E"/>
    <w:rsid w:val="00781A14"/>
    <w:rsid w:val="00782C0F"/>
    <w:rsid w:val="0078676F"/>
    <w:rsid w:val="0079658D"/>
    <w:rsid w:val="007A2BCE"/>
    <w:rsid w:val="007A62D1"/>
    <w:rsid w:val="007B1C68"/>
    <w:rsid w:val="007B2DFA"/>
    <w:rsid w:val="007B6378"/>
    <w:rsid w:val="007B6D13"/>
    <w:rsid w:val="007C115A"/>
    <w:rsid w:val="007D0ABF"/>
    <w:rsid w:val="007D25FC"/>
    <w:rsid w:val="007D38F5"/>
    <w:rsid w:val="007D7F27"/>
    <w:rsid w:val="007E62ED"/>
    <w:rsid w:val="007E77E0"/>
    <w:rsid w:val="00801AD9"/>
    <w:rsid w:val="008119E9"/>
    <w:rsid w:val="008167EB"/>
    <w:rsid w:val="00816CA9"/>
    <w:rsid w:val="00820E85"/>
    <w:rsid w:val="00821A5B"/>
    <w:rsid w:val="008229DE"/>
    <w:rsid w:val="00830820"/>
    <w:rsid w:val="0083181D"/>
    <w:rsid w:val="00833B5B"/>
    <w:rsid w:val="00833B93"/>
    <w:rsid w:val="008348CA"/>
    <w:rsid w:val="00837394"/>
    <w:rsid w:val="00840484"/>
    <w:rsid w:val="00851BD5"/>
    <w:rsid w:val="008538F5"/>
    <w:rsid w:val="008747D4"/>
    <w:rsid w:val="00875497"/>
    <w:rsid w:val="008758AF"/>
    <w:rsid w:val="00887CDF"/>
    <w:rsid w:val="00890766"/>
    <w:rsid w:val="00892299"/>
    <w:rsid w:val="008938DB"/>
    <w:rsid w:val="008A1A04"/>
    <w:rsid w:val="008A1F73"/>
    <w:rsid w:val="008A2E03"/>
    <w:rsid w:val="008A3F53"/>
    <w:rsid w:val="008B099A"/>
    <w:rsid w:val="008B5856"/>
    <w:rsid w:val="008C0704"/>
    <w:rsid w:val="008C0777"/>
    <w:rsid w:val="008C1515"/>
    <w:rsid w:val="008C6768"/>
    <w:rsid w:val="008D1A54"/>
    <w:rsid w:val="008D4420"/>
    <w:rsid w:val="008D6DA8"/>
    <w:rsid w:val="008D76DE"/>
    <w:rsid w:val="008E2D66"/>
    <w:rsid w:val="008E398E"/>
    <w:rsid w:val="008F64E9"/>
    <w:rsid w:val="009021B9"/>
    <w:rsid w:val="00903A9B"/>
    <w:rsid w:val="00907AA6"/>
    <w:rsid w:val="009100D3"/>
    <w:rsid w:val="0091255C"/>
    <w:rsid w:val="009147A3"/>
    <w:rsid w:val="00917C22"/>
    <w:rsid w:val="00920ACF"/>
    <w:rsid w:val="00921012"/>
    <w:rsid w:val="00921ED3"/>
    <w:rsid w:val="00924BC9"/>
    <w:rsid w:val="009279F6"/>
    <w:rsid w:val="009314C2"/>
    <w:rsid w:val="0093305A"/>
    <w:rsid w:val="00935111"/>
    <w:rsid w:val="009354B0"/>
    <w:rsid w:val="00936058"/>
    <w:rsid w:val="009379D4"/>
    <w:rsid w:val="0094067B"/>
    <w:rsid w:val="00952606"/>
    <w:rsid w:val="00953031"/>
    <w:rsid w:val="009544AC"/>
    <w:rsid w:val="00957DAD"/>
    <w:rsid w:val="00967E46"/>
    <w:rsid w:val="009766FD"/>
    <w:rsid w:val="009853F5"/>
    <w:rsid w:val="00987467"/>
    <w:rsid w:val="00987B3C"/>
    <w:rsid w:val="00993898"/>
    <w:rsid w:val="009A0994"/>
    <w:rsid w:val="009A0D72"/>
    <w:rsid w:val="009A2639"/>
    <w:rsid w:val="009A3104"/>
    <w:rsid w:val="009B2F35"/>
    <w:rsid w:val="009B3D0E"/>
    <w:rsid w:val="009C5F29"/>
    <w:rsid w:val="009D46DC"/>
    <w:rsid w:val="009D5EDB"/>
    <w:rsid w:val="009D608D"/>
    <w:rsid w:val="009E176D"/>
    <w:rsid w:val="009E23FB"/>
    <w:rsid w:val="009E2C9E"/>
    <w:rsid w:val="009E65A8"/>
    <w:rsid w:val="009E7DC2"/>
    <w:rsid w:val="009F13A8"/>
    <w:rsid w:val="009F658B"/>
    <w:rsid w:val="00A0094F"/>
    <w:rsid w:val="00A03A56"/>
    <w:rsid w:val="00A10527"/>
    <w:rsid w:val="00A10F9A"/>
    <w:rsid w:val="00A112AB"/>
    <w:rsid w:val="00A1439B"/>
    <w:rsid w:val="00A151F7"/>
    <w:rsid w:val="00A15935"/>
    <w:rsid w:val="00A23D56"/>
    <w:rsid w:val="00A2545E"/>
    <w:rsid w:val="00A323FC"/>
    <w:rsid w:val="00A3495B"/>
    <w:rsid w:val="00A5557B"/>
    <w:rsid w:val="00A555D6"/>
    <w:rsid w:val="00A60EE1"/>
    <w:rsid w:val="00A65288"/>
    <w:rsid w:val="00A7574E"/>
    <w:rsid w:val="00A83E77"/>
    <w:rsid w:val="00A902CA"/>
    <w:rsid w:val="00A93A8D"/>
    <w:rsid w:val="00A947EB"/>
    <w:rsid w:val="00A97B67"/>
    <w:rsid w:val="00A97E23"/>
    <w:rsid w:val="00AA1AFD"/>
    <w:rsid w:val="00AA3377"/>
    <w:rsid w:val="00AA42EF"/>
    <w:rsid w:val="00AA5F46"/>
    <w:rsid w:val="00AA730E"/>
    <w:rsid w:val="00AB0A9B"/>
    <w:rsid w:val="00AB0FA7"/>
    <w:rsid w:val="00AB5464"/>
    <w:rsid w:val="00AB7D0B"/>
    <w:rsid w:val="00AC3767"/>
    <w:rsid w:val="00AD1797"/>
    <w:rsid w:val="00AD7483"/>
    <w:rsid w:val="00AE1106"/>
    <w:rsid w:val="00AE2324"/>
    <w:rsid w:val="00AE5AA1"/>
    <w:rsid w:val="00AE60CA"/>
    <w:rsid w:val="00AF1E14"/>
    <w:rsid w:val="00AF2D9E"/>
    <w:rsid w:val="00AF4385"/>
    <w:rsid w:val="00AF70F3"/>
    <w:rsid w:val="00B001C1"/>
    <w:rsid w:val="00B100BF"/>
    <w:rsid w:val="00B1059B"/>
    <w:rsid w:val="00B10FA0"/>
    <w:rsid w:val="00B11C50"/>
    <w:rsid w:val="00B178C3"/>
    <w:rsid w:val="00B21922"/>
    <w:rsid w:val="00B3411A"/>
    <w:rsid w:val="00B361B7"/>
    <w:rsid w:val="00B378A7"/>
    <w:rsid w:val="00B40937"/>
    <w:rsid w:val="00B44F89"/>
    <w:rsid w:val="00B527FA"/>
    <w:rsid w:val="00B600B9"/>
    <w:rsid w:val="00B6061D"/>
    <w:rsid w:val="00B61F94"/>
    <w:rsid w:val="00B70366"/>
    <w:rsid w:val="00B72B14"/>
    <w:rsid w:val="00B75AB3"/>
    <w:rsid w:val="00B75C58"/>
    <w:rsid w:val="00B7624C"/>
    <w:rsid w:val="00B772EA"/>
    <w:rsid w:val="00B8034A"/>
    <w:rsid w:val="00B8463F"/>
    <w:rsid w:val="00B907CE"/>
    <w:rsid w:val="00B94A6D"/>
    <w:rsid w:val="00B9715D"/>
    <w:rsid w:val="00BA0BE5"/>
    <w:rsid w:val="00BA3974"/>
    <w:rsid w:val="00BA3FDE"/>
    <w:rsid w:val="00BA5CFE"/>
    <w:rsid w:val="00BA79B7"/>
    <w:rsid w:val="00BB6A17"/>
    <w:rsid w:val="00BB78A7"/>
    <w:rsid w:val="00BC050D"/>
    <w:rsid w:val="00BC36B0"/>
    <w:rsid w:val="00BC4950"/>
    <w:rsid w:val="00BD3E1F"/>
    <w:rsid w:val="00BD435B"/>
    <w:rsid w:val="00BE2EB6"/>
    <w:rsid w:val="00BE6930"/>
    <w:rsid w:val="00BF1745"/>
    <w:rsid w:val="00BF428A"/>
    <w:rsid w:val="00C0119E"/>
    <w:rsid w:val="00C0189D"/>
    <w:rsid w:val="00C117ED"/>
    <w:rsid w:val="00C11C71"/>
    <w:rsid w:val="00C14761"/>
    <w:rsid w:val="00C168D3"/>
    <w:rsid w:val="00C1728F"/>
    <w:rsid w:val="00C24A82"/>
    <w:rsid w:val="00C27522"/>
    <w:rsid w:val="00C30728"/>
    <w:rsid w:val="00C32C65"/>
    <w:rsid w:val="00C333E3"/>
    <w:rsid w:val="00C37D0F"/>
    <w:rsid w:val="00C4257B"/>
    <w:rsid w:val="00C45CE5"/>
    <w:rsid w:val="00C50737"/>
    <w:rsid w:val="00C53F80"/>
    <w:rsid w:val="00C64868"/>
    <w:rsid w:val="00C6575E"/>
    <w:rsid w:val="00C67AEB"/>
    <w:rsid w:val="00C73394"/>
    <w:rsid w:val="00C839FD"/>
    <w:rsid w:val="00C868AB"/>
    <w:rsid w:val="00C9480C"/>
    <w:rsid w:val="00C97475"/>
    <w:rsid w:val="00C97BAB"/>
    <w:rsid w:val="00CA15EA"/>
    <w:rsid w:val="00CA7260"/>
    <w:rsid w:val="00CB266E"/>
    <w:rsid w:val="00CB48D3"/>
    <w:rsid w:val="00CB58AD"/>
    <w:rsid w:val="00CB6ADA"/>
    <w:rsid w:val="00CC26CD"/>
    <w:rsid w:val="00CC3CA5"/>
    <w:rsid w:val="00CC61C6"/>
    <w:rsid w:val="00CC6DDD"/>
    <w:rsid w:val="00CD08AE"/>
    <w:rsid w:val="00CD2CCC"/>
    <w:rsid w:val="00CD3B2A"/>
    <w:rsid w:val="00CE30B2"/>
    <w:rsid w:val="00CE5887"/>
    <w:rsid w:val="00CF05A0"/>
    <w:rsid w:val="00CF0A9B"/>
    <w:rsid w:val="00CF2F72"/>
    <w:rsid w:val="00CF34FA"/>
    <w:rsid w:val="00CF5591"/>
    <w:rsid w:val="00CF7E64"/>
    <w:rsid w:val="00D00DCC"/>
    <w:rsid w:val="00D0148E"/>
    <w:rsid w:val="00D033EE"/>
    <w:rsid w:val="00D035DB"/>
    <w:rsid w:val="00D0735E"/>
    <w:rsid w:val="00D10FE0"/>
    <w:rsid w:val="00D2354F"/>
    <w:rsid w:val="00D27D48"/>
    <w:rsid w:val="00D42C8B"/>
    <w:rsid w:val="00D440DA"/>
    <w:rsid w:val="00D45211"/>
    <w:rsid w:val="00D45F9D"/>
    <w:rsid w:val="00D5512C"/>
    <w:rsid w:val="00D558F9"/>
    <w:rsid w:val="00D63CE5"/>
    <w:rsid w:val="00D64BF9"/>
    <w:rsid w:val="00D64E4A"/>
    <w:rsid w:val="00D67C80"/>
    <w:rsid w:val="00D72DDE"/>
    <w:rsid w:val="00D745FD"/>
    <w:rsid w:val="00D74C72"/>
    <w:rsid w:val="00D83EF5"/>
    <w:rsid w:val="00D856D9"/>
    <w:rsid w:val="00D95C9C"/>
    <w:rsid w:val="00D96A8E"/>
    <w:rsid w:val="00DA16DB"/>
    <w:rsid w:val="00DA1A4A"/>
    <w:rsid w:val="00DA2B8D"/>
    <w:rsid w:val="00DA3419"/>
    <w:rsid w:val="00DA426C"/>
    <w:rsid w:val="00DA5208"/>
    <w:rsid w:val="00DA5A1A"/>
    <w:rsid w:val="00DA7277"/>
    <w:rsid w:val="00DB7C36"/>
    <w:rsid w:val="00DC2F19"/>
    <w:rsid w:val="00DC750B"/>
    <w:rsid w:val="00DC76DF"/>
    <w:rsid w:val="00DD5919"/>
    <w:rsid w:val="00DD655F"/>
    <w:rsid w:val="00DD677A"/>
    <w:rsid w:val="00DD7B2A"/>
    <w:rsid w:val="00DE5A79"/>
    <w:rsid w:val="00DE6AF8"/>
    <w:rsid w:val="00DE7288"/>
    <w:rsid w:val="00DF4256"/>
    <w:rsid w:val="00DF44E3"/>
    <w:rsid w:val="00DF6834"/>
    <w:rsid w:val="00DF7824"/>
    <w:rsid w:val="00E03A34"/>
    <w:rsid w:val="00E04D68"/>
    <w:rsid w:val="00E05E11"/>
    <w:rsid w:val="00E12A53"/>
    <w:rsid w:val="00E16A32"/>
    <w:rsid w:val="00E22537"/>
    <w:rsid w:val="00E22C64"/>
    <w:rsid w:val="00E26870"/>
    <w:rsid w:val="00E27EAC"/>
    <w:rsid w:val="00E336D7"/>
    <w:rsid w:val="00E371A7"/>
    <w:rsid w:val="00E42B65"/>
    <w:rsid w:val="00E4529C"/>
    <w:rsid w:val="00E53E9B"/>
    <w:rsid w:val="00E57964"/>
    <w:rsid w:val="00E6656D"/>
    <w:rsid w:val="00E70B5D"/>
    <w:rsid w:val="00E81642"/>
    <w:rsid w:val="00E8241E"/>
    <w:rsid w:val="00E83DB7"/>
    <w:rsid w:val="00E84F10"/>
    <w:rsid w:val="00E851EA"/>
    <w:rsid w:val="00E90A1B"/>
    <w:rsid w:val="00E93D73"/>
    <w:rsid w:val="00EB1BF2"/>
    <w:rsid w:val="00EB1D08"/>
    <w:rsid w:val="00EB1E83"/>
    <w:rsid w:val="00EB33A8"/>
    <w:rsid w:val="00EB682D"/>
    <w:rsid w:val="00EC55CA"/>
    <w:rsid w:val="00EC7675"/>
    <w:rsid w:val="00EC780F"/>
    <w:rsid w:val="00ED34A2"/>
    <w:rsid w:val="00ED3E48"/>
    <w:rsid w:val="00EE02D1"/>
    <w:rsid w:val="00EE0371"/>
    <w:rsid w:val="00EE1E64"/>
    <w:rsid w:val="00EE3CBA"/>
    <w:rsid w:val="00EE5E83"/>
    <w:rsid w:val="00EE7E08"/>
    <w:rsid w:val="00EF7472"/>
    <w:rsid w:val="00F10862"/>
    <w:rsid w:val="00F10A5A"/>
    <w:rsid w:val="00F114DB"/>
    <w:rsid w:val="00F12A01"/>
    <w:rsid w:val="00F1323E"/>
    <w:rsid w:val="00F16775"/>
    <w:rsid w:val="00F1683D"/>
    <w:rsid w:val="00F20663"/>
    <w:rsid w:val="00F2349D"/>
    <w:rsid w:val="00F2417D"/>
    <w:rsid w:val="00F2444E"/>
    <w:rsid w:val="00F33471"/>
    <w:rsid w:val="00F343DF"/>
    <w:rsid w:val="00F35CC1"/>
    <w:rsid w:val="00F3662E"/>
    <w:rsid w:val="00F41E3B"/>
    <w:rsid w:val="00F50035"/>
    <w:rsid w:val="00F503AF"/>
    <w:rsid w:val="00F52031"/>
    <w:rsid w:val="00F53A94"/>
    <w:rsid w:val="00F53B4B"/>
    <w:rsid w:val="00F60FDA"/>
    <w:rsid w:val="00F62528"/>
    <w:rsid w:val="00F62584"/>
    <w:rsid w:val="00F7292A"/>
    <w:rsid w:val="00F77568"/>
    <w:rsid w:val="00F87201"/>
    <w:rsid w:val="00F92ABE"/>
    <w:rsid w:val="00F93F23"/>
    <w:rsid w:val="00FA03F0"/>
    <w:rsid w:val="00FA2275"/>
    <w:rsid w:val="00FA2C78"/>
    <w:rsid w:val="00FB4FAA"/>
    <w:rsid w:val="00FB5D67"/>
    <w:rsid w:val="00FB7096"/>
    <w:rsid w:val="00FC2C6C"/>
    <w:rsid w:val="00FC41D7"/>
    <w:rsid w:val="00FD30E0"/>
    <w:rsid w:val="00FD7B8E"/>
    <w:rsid w:val="00FD7D83"/>
    <w:rsid w:val="00FE532C"/>
    <w:rsid w:val="00FE5DED"/>
    <w:rsid w:val="00FF01F8"/>
    <w:rsid w:val="00FF090A"/>
    <w:rsid w:val="00FF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67940"/>
  <w15:docId w15:val="{7882FAEB-636C-48F1-8A53-AFE6A02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0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00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00B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033E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64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4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64F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64F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5">
    <w:name w:val="Îáû÷íûé"/>
    <w:rsid w:val="00164F59"/>
    <w:pPr>
      <w:widowControl w:val="0"/>
    </w:pPr>
  </w:style>
  <w:style w:type="paragraph" w:styleId="a6">
    <w:name w:val="header"/>
    <w:basedOn w:val="a"/>
    <w:link w:val="a7"/>
    <w:uiPriority w:val="99"/>
    <w:rsid w:val="003F5B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5B81"/>
  </w:style>
  <w:style w:type="paragraph" w:styleId="a9">
    <w:name w:val="footer"/>
    <w:basedOn w:val="a"/>
    <w:link w:val="aa"/>
    <w:uiPriority w:val="99"/>
    <w:rsid w:val="00E93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0E9"/>
    <w:rPr>
      <w:sz w:val="24"/>
      <w:szCs w:val="24"/>
    </w:rPr>
  </w:style>
  <w:style w:type="paragraph" w:styleId="ab">
    <w:name w:val="List Paragraph"/>
    <w:basedOn w:val="a"/>
    <w:uiPriority w:val="34"/>
    <w:qFormat/>
    <w:rsid w:val="006D0A5A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316C5F"/>
    <w:rPr>
      <w:sz w:val="24"/>
      <w:szCs w:val="24"/>
    </w:rPr>
  </w:style>
  <w:style w:type="character" w:styleId="ac">
    <w:name w:val="annotation reference"/>
    <w:basedOn w:val="a0"/>
    <w:semiHidden/>
    <w:unhideWhenUsed/>
    <w:rsid w:val="0034408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440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44083"/>
  </w:style>
  <w:style w:type="paragraph" w:styleId="af">
    <w:name w:val="annotation subject"/>
    <w:basedOn w:val="ad"/>
    <w:next w:val="ad"/>
    <w:link w:val="af0"/>
    <w:semiHidden/>
    <w:unhideWhenUsed/>
    <w:rsid w:val="0034408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44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A59A6164EF8C253D53D3402B3A7CDE2D734E4CAAEB2476A4D6A7E1DEwBf3H" TargetMode="External"/><Relationship Id="rId18" Type="http://schemas.openxmlformats.org/officeDocument/2006/relationships/hyperlink" Target="consultantplus://offline/ref=B3E37FD963402F64F9F2A8857464295B2E22027BF7550F1CE66633CADFD411CFCEEC11AA145DDAAEA42F04BA69E5876ECD9C540493E467C0xAzDO" TargetMode="External"/><Relationship Id="rId26" Type="http://schemas.openxmlformats.org/officeDocument/2006/relationships/hyperlink" Target="consultantplus://offline/ref=D6CDDD87DF9253E2DC98A2817C6438B64D199B9D73F4F13438DC7FE029FA543978F467AE2C6D0892D6110824F8668E1E53C46909F7040AD1tFH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E37FD963402F64F9F2A8857464295B2E220B74FE5D0F1CE66633CADFD411CFDCEC49A6175DC0ACA33A52EB2CxBz9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3E37FD963402F64F9F2A8857464295B2E22027BF7550F1CE66633CADFD411CFCEEC11AA145DDAAEA02F04BA69E5876ECD9C540493E467C0xAzDO" TargetMode="External"/><Relationship Id="rId25" Type="http://schemas.openxmlformats.org/officeDocument/2006/relationships/hyperlink" Target="consultantplus://offline/ref=FD767A6FF24D407A91AAA9AA76B79122B8F281977CD02753B9235272AC7F02FE9FEBE7694CAA00CE913A5AE7B9ED24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E37FD963402F64F9F2A8857464295B2E22027BF7550F1CE66633CADFD411CFCEEC11AA145DDAADA52F04BA69E5876ECD9C540493E467C0xAzDO" TargetMode="External"/><Relationship Id="rId20" Type="http://schemas.openxmlformats.org/officeDocument/2006/relationships/hyperlink" Target="consultantplus://offline/ref=A9D2B03BCA7416E53982549034AD3E4FD300F425F64F20B3F85C5D459CD31F5C231EE9F9B84F318D95B30DE524E72A9CDA5206D6D7023BF5KCtEN" TargetMode="External"/><Relationship Id="rId29" Type="http://schemas.openxmlformats.org/officeDocument/2006/relationships/hyperlink" Target="consultantplus://offline/ref=D6CDDD87DF9253E2DC98A2817C6438B64D199B9D73F4F13438DC7FE029FA54396AF43FA22F6D1691D3045E75BDt3H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FD767A6FF24D407A91AAA9AA76B79122B8F3899D74DB2753B9235272AC7F02FE8DEBBF654FAA1ECD9A2F0CB6FC88009C5DFE2BB506DAF233ED2B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A59A6164EF8C253D53D3402B3A7CDE2D744F42AEEB2476A4D6A7E1DEwBf3H" TargetMode="External"/><Relationship Id="rId23" Type="http://schemas.openxmlformats.org/officeDocument/2006/relationships/hyperlink" Target="consultantplus://offline/ref=97B7F93351616D326F804D1D7E89A587BCF4498B85F5E3AEA475CF45B2B077547F64415A04CCE788806BA26CB46C836F3F6F7CEBA3A84F2D6Fl8L" TargetMode="External"/><Relationship Id="rId28" Type="http://schemas.openxmlformats.org/officeDocument/2006/relationships/hyperlink" Target="consultantplus://offline/ref=D6CDDD87DF9253E2DC98A2817C6438B64D199B9D73F4F13438DC7FE029FA543978F467AE2C6D0893D1110824F8668E1E53C46909F7040AD1tFH0O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3E37FD963402F64F9F2A8857464295B2E22027BF7550F1CE66633CADFD411CFCEEC11AA145DDAA9A72F04BA69E5876ECD9C540493E467C0xAzDO" TargetMode="External"/><Relationship Id="rId31" Type="http://schemas.openxmlformats.org/officeDocument/2006/relationships/hyperlink" Target="consultantplus://offline/ref=D6CDDD87DF9253E2DC98A2817C6438B64D1893977BFFF13438DC7FE029FA54396AF43FA22F6D1691D3045E75BDt3HA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A59A6164EF8C253D53D3402B3A7CDE2D734F40AFEA2476A4D6A7E1DEwBf3H" TargetMode="External"/><Relationship Id="rId22" Type="http://schemas.openxmlformats.org/officeDocument/2006/relationships/hyperlink" Target="consultantplus://offline/ref=A9D2B03BCA7416E53982549034AD3E4FD300F425F64F20B3F85C5D459CD31F5C231EE9F9B84F318D95B30DE524E72A9CDA5206D6D7023BF5KCtEN" TargetMode="External"/><Relationship Id="rId27" Type="http://schemas.openxmlformats.org/officeDocument/2006/relationships/hyperlink" Target="consultantplus://offline/ref=D6CDDD87DF9253E2DC98A2817C6438B64D189A9872F7F13438DC7FE029FA543978F467AE2C6D0990D1110824F8668E1E53C46909F7040AD1tFH0O" TargetMode="External"/><Relationship Id="rId30" Type="http://schemas.openxmlformats.org/officeDocument/2006/relationships/hyperlink" Target="consultantplus://offline/ref=D6CDDD87DF9253E2DC98A2817C6438B64D199B9D73F4F13438DC7FE029FA543978F467AE2C6D0892D8110824F8668E1E53C46909F7040AD1tFH0O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8AD3-8CBC-499E-A4BB-4C5D3A8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типового договора</vt:lpstr>
    </vt:vector>
  </TitlesOfParts>
  <Company>Hewlett-Packard Company</Company>
  <LinksUpToDate>false</LinksUpToDate>
  <CharactersWithSpaces>30245</CharactersWithSpaces>
  <SharedDoc>false</SharedDoc>
  <HLinks>
    <vt:vector size="324" baseType="variant">
      <vt:variant>
        <vt:i4>6357094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consultantplus://offline/ref=5DA59A6164EF8C253D53D3402B3A7CDE2D734045ACE42476A4D6A7E1DEB3E63A2091B608513E43D5w8f4H</vt:lpwstr>
      </vt:variant>
      <vt:variant>
        <vt:lpwstr/>
      </vt:variant>
      <vt:variant>
        <vt:i4>5898244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5898325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6684727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6750263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6488119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6619190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131152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consultantplus://offline/ref=5DA59A6164EF8C253D53D3402B3A7CDE2D734E4CAAEB2476A4D6A7E1DEB3E63A2091B60A54w3fAH</vt:lpwstr>
      </vt:variant>
      <vt:variant>
        <vt:lpwstr/>
      </vt:variant>
      <vt:variant>
        <vt:i4>5898324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consultantplus://offline/ref=5DA59A6164EF8C253D53D3402B3A7CDE2D734046AFED2476A4D6A7E1DEwBf3H</vt:lpwstr>
      </vt:variant>
      <vt:variant>
        <vt:lpwstr/>
      </vt:variant>
      <vt:variant>
        <vt:i4>131152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consultantplus://offline/ref=5DA59A6164EF8C253D53D3402B3A7CDE2D734E4CAAEB2476A4D6A7E1DEB3E63A2091B60A54w3fAH</vt:lpwstr>
      </vt:variant>
      <vt:variant>
        <vt:lpwstr/>
      </vt:variant>
      <vt:variant>
        <vt:i4>5898241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6357094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consultantplus://offline/ref=5DA59A6164EF8C253D53D3402B3A7CDE2D734F40AFEA2476A4D6A7E1DEB3E63A2091B608513E42D5w8f6H</vt:lpwstr>
      </vt:variant>
      <vt:variant>
        <vt:lpwstr/>
      </vt:variant>
      <vt:variant>
        <vt:i4>6357089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consultantplus://offline/ref=5DA59A6164EF8C253D53D3402B3A7CDE2D744543AAEF2476A4D6A7E1DEB3E63A2091B608513E42D0w8fCH</vt:lpwstr>
      </vt:variant>
      <vt:variant>
        <vt:lpwstr/>
      </vt:variant>
      <vt:variant>
        <vt:i4>131160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consultantplus://offline/ref=5DA59A6164EF8C253D53D3402B3A7CDE2D734E4CAAEB2476A4D6A7E1DEB3E63A2091B60853w3f7H</vt:lpwstr>
      </vt:variant>
      <vt:variant>
        <vt:lpwstr/>
      </vt:variant>
      <vt:variant>
        <vt:i4>5898244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131155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consultantplus://offline/ref=5DA59A6164EF8C253D53D3402B3A7CDE2D734F40AFEA2476A4D6A7E1DEB3E63A2091B60057w3fDH</vt:lpwstr>
      </vt:variant>
      <vt:variant>
        <vt:lpwstr/>
      </vt:variant>
      <vt:variant>
        <vt:i4>131156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consultantplus://offline/ref=5DA59A6164EF8C253D53D3402B3A7CDE2D734F40AFEA2476A4D6A7E1DEB3E63A2091B60057w3fCH</vt:lpwstr>
      </vt:variant>
      <vt:variant>
        <vt:lpwstr/>
      </vt:variant>
      <vt:variant>
        <vt:i4>3211368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consultantplus://offline/ref=5DA59A6164EF8C253D53D3402B3A7CDE2D734F40AFEA2476A4D6A7E1DEB3E63A2091B608513Ew4f3H</vt:lpwstr>
      </vt:variant>
      <vt:variant>
        <vt:lpwstr/>
      </vt:variant>
      <vt:variant>
        <vt:i4>131157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consultantplus://offline/ref=5DA59A6164EF8C253D53D3402B3A7CDE2D734F40AFEA2476A4D6A7E1DEB3E63A2091B60056w3fCH</vt:lpwstr>
      </vt:variant>
      <vt:variant>
        <vt:lpwstr/>
      </vt:variant>
      <vt:variant>
        <vt:i4>3211372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consultantplus://offline/ref=5DA59A6164EF8C253D53D3402B3A7CDE2D734F40AFEA2476A4D6A7E1DEB3E63A2091B608513Ew4f7H</vt:lpwstr>
      </vt:variant>
      <vt:variant>
        <vt:lpwstr/>
      </vt:variant>
      <vt:variant>
        <vt:i4>5898244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6357094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consultantplus://offline/ref=5DA59A6164EF8C253D53D3402B3A7CDE2D734F40AFEA2476A4D6A7E1DEB3E63A2091B608513E42D5w8f6H</vt:lpwstr>
      </vt:variant>
      <vt:variant>
        <vt:lpwstr/>
      </vt:variant>
      <vt:variant>
        <vt:i4>5898332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consultantplus://offline/ref=5DA59A6164EF8C253D53D3402B3A7CDE2D734343A8E42476A4D6A7E1DEwBf3H</vt:lpwstr>
      </vt:variant>
      <vt:variant>
        <vt:lpwstr/>
      </vt:variant>
      <vt:variant>
        <vt:i4>5898321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consultantplus://offline/ref=5DA59A6164EF8C253D53D3402B3A7CDE2D734047ABED2476A4D6A7E1DEwBf3H</vt:lpwstr>
      </vt:variant>
      <vt:variant>
        <vt:lpwstr/>
      </vt:variant>
      <vt:variant>
        <vt:i4>6553652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5898241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5898241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consultantplus://offline/ref=5DA59A6164EF8C253D53D3402B3A7CDE2D734343A8E42476A4D6A7E1DEwBf3H</vt:lpwstr>
      </vt:variant>
      <vt:variant>
        <vt:lpwstr/>
      </vt:variant>
      <vt:variant>
        <vt:i4>5898321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consultantplus://offline/ref=5DA59A6164EF8C253D53D3402B3A7CDE2D734047ABED2476A4D6A7E1DEwBf3H</vt:lpwstr>
      </vt:variant>
      <vt:variant>
        <vt:lpwstr/>
      </vt:variant>
      <vt:variant>
        <vt:i4>5898241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5898244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5898330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consultantplus://offline/ref=5DA59A6164EF8C253D53D3402B3A7CDE2D734E42A9ED2476A4D6A7E1DEwBf3H</vt:lpwstr>
      </vt:variant>
      <vt:variant>
        <vt:lpwstr/>
      </vt:variant>
      <vt:variant>
        <vt:i4>5898325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5898241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consultantplus://offline/ref=5DA59A6164EF8C253D53D3402B3A7CDE2D734F47A5E52476A4D6A7E1DEwBf3H</vt:lpwstr>
      </vt:variant>
      <vt:variant>
        <vt:lpwstr/>
      </vt:variant>
      <vt:variant>
        <vt:i4>5898330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consultantplus://offline/ref=5DA59A6164EF8C253D53D3402B3A7CDE2D734E42A9ED2476A4D6A7E1DEwBf3H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consultantplus://offline/ref=5DA59A6164EF8C253D53D3402B3A7CDE2D734E4CAAEB2476A4D6A7E1DEB3E63A2091B608513E47D9w8f6H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131160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consultantplus://offline/ref=5DA59A6164EF8C253D53D3402B3A7CDE2D734E4CAAEB2476A4D6A7E1DEB3E63A2091B60853w3f7H</vt:lpwstr>
      </vt:variant>
      <vt:variant>
        <vt:lpwstr/>
      </vt:variant>
      <vt:variant>
        <vt:i4>6357092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consultantplus://offline/ref=5DA59A6164EF8C253D53D3402B3A7CDE2D744F42AEEB2476A4D6A7E1DEB3E63A2091B608513E42D3w8f7H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consultantplus://offline/ref=5DA59A6164EF8C253D53D3402B3A7CDE2D744F42AEEB2476A4D6A7E1DEwBf3H</vt:lpwstr>
      </vt:variant>
      <vt:variant>
        <vt:lpwstr/>
      </vt:variant>
      <vt:variant>
        <vt:i4>5898241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consultantplus://offline/ref=5DA59A6164EF8C253D53D3402B3A7CDE2D734F40AFEA2476A4D6A7E1DEwBf3H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consultantplus://offline/ref=5DA59A6164EF8C253D53D3402B3A7CDE2D744E46AEEE2476A4D6A7E1DEB3E63A2091B608513E42D1w8f4H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consultantplus://offline/ref=5DA59A6164EF8C253D53D3402B3A7CDE2D734E4CAAEB2476A4D6A7E1DEwBf3H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типового договора</dc:title>
  <dc:creator>a.burova</dc:creator>
  <cp:lastModifiedBy>Матюшкина Наталья Владимировна</cp:lastModifiedBy>
  <cp:revision>2</cp:revision>
  <cp:lastPrinted>2021-08-31T09:39:00Z</cp:lastPrinted>
  <dcterms:created xsi:type="dcterms:W3CDTF">2024-02-15T08:53:00Z</dcterms:created>
  <dcterms:modified xsi:type="dcterms:W3CDTF">2024-02-15T08:53:00Z</dcterms:modified>
</cp:coreProperties>
</file>