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EEB6F" w14:textId="2858A4A6" w:rsidR="0035034C" w:rsidRPr="00451C1A" w:rsidRDefault="00F65569" w:rsidP="002D5FA8">
      <w:pPr>
        <w:pStyle w:val="a3"/>
        <w:ind w:left="900" w:firstLine="0"/>
        <w:jc w:val="right"/>
        <w:rPr>
          <w:rFonts w:ascii="Tahoma" w:hAnsi="Tahoma" w:cs="Tahoma"/>
          <w:b w:val="0"/>
          <w:i/>
          <w:color w:val="FFFFFF" w:themeColor="background1"/>
          <w:sz w:val="18"/>
          <w:szCs w:val="18"/>
        </w:rPr>
      </w:pPr>
      <w:bookmarkStart w:id="0" w:name="_Hlk130466679"/>
      <w:bookmarkStart w:id="1" w:name="_Hlk130466514"/>
      <w:r w:rsidRPr="00451C1A">
        <w:rPr>
          <w:rFonts w:ascii="Tahoma" w:hAnsi="Tahoma" w:cs="Tahoma"/>
          <w:b w:val="0"/>
          <w:i/>
          <w:color w:val="FFFFFF" w:themeColor="background1"/>
          <w:sz w:val="18"/>
          <w:szCs w:val="18"/>
        </w:rPr>
        <w:t>Приложение №3</w:t>
      </w:r>
    </w:p>
    <w:p w14:paraId="53B737DB" w14:textId="746D52E0" w:rsidR="0035034C" w:rsidRPr="00451C1A" w:rsidRDefault="00F65569" w:rsidP="002D5FA8">
      <w:pPr>
        <w:pStyle w:val="a3"/>
        <w:ind w:left="900" w:firstLine="0"/>
        <w:jc w:val="right"/>
        <w:rPr>
          <w:rFonts w:ascii="Tahoma" w:hAnsi="Tahoma" w:cs="Tahoma"/>
          <w:b w:val="0"/>
          <w:i/>
          <w:iCs/>
          <w:color w:val="FFFFFF" w:themeColor="background1"/>
          <w:sz w:val="18"/>
          <w:szCs w:val="18"/>
        </w:rPr>
      </w:pPr>
      <w:r w:rsidRPr="00451C1A">
        <w:rPr>
          <w:rFonts w:ascii="Tahoma" w:hAnsi="Tahoma" w:cs="Tahoma"/>
          <w:b w:val="0"/>
          <w:i/>
          <w:iCs/>
          <w:color w:val="FFFFFF" w:themeColor="background1"/>
          <w:sz w:val="18"/>
          <w:szCs w:val="18"/>
        </w:rPr>
        <w:t xml:space="preserve">к Приказу от </w:t>
      </w:r>
      <w:r w:rsidR="005320A9" w:rsidRPr="00451C1A">
        <w:rPr>
          <w:rFonts w:ascii="Tahoma" w:hAnsi="Tahoma" w:cs="Tahoma"/>
          <w:b w:val="0"/>
          <w:i/>
          <w:iCs/>
          <w:color w:val="FFFFFF" w:themeColor="background1"/>
          <w:sz w:val="18"/>
          <w:szCs w:val="18"/>
        </w:rPr>
        <w:t>03.04.2023</w:t>
      </w:r>
      <w:r w:rsidRPr="00451C1A">
        <w:rPr>
          <w:rFonts w:ascii="Tahoma" w:hAnsi="Tahoma" w:cs="Tahoma"/>
          <w:b w:val="0"/>
          <w:i/>
          <w:iCs/>
          <w:color w:val="FFFFFF" w:themeColor="background1"/>
          <w:sz w:val="18"/>
          <w:szCs w:val="18"/>
        </w:rPr>
        <w:t xml:space="preserve"> № 03-02-01/00</w:t>
      </w:r>
      <w:bookmarkEnd w:id="0"/>
      <w:r w:rsidR="005320A9" w:rsidRPr="00451C1A">
        <w:rPr>
          <w:rFonts w:ascii="Tahoma" w:hAnsi="Tahoma" w:cs="Tahoma"/>
          <w:b w:val="0"/>
          <w:i/>
          <w:iCs/>
          <w:color w:val="FFFFFF" w:themeColor="background1"/>
          <w:sz w:val="18"/>
          <w:szCs w:val="18"/>
        </w:rPr>
        <w:t>146</w:t>
      </w:r>
    </w:p>
    <w:bookmarkEnd w:id="1"/>
    <w:p w14:paraId="57828E2D" w14:textId="5C93517E" w:rsidR="00CC2C50" w:rsidRPr="002A1B21" w:rsidRDefault="002D5FA8" w:rsidP="002D5FA8">
      <w:pPr>
        <w:pStyle w:val="a3"/>
        <w:ind w:left="900" w:firstLine="0"/>
        <w:jc w:val="right"/>
        <w:rPr>
          <w:rFonts w:ascii="Tahoma" w:hAnsi="Tahoma" w:cs="Tahoma"/>
          <w:b w:val="0"/>
          <w:i/>
          <w:sz w:val="18"/>
          <w:szCs w:val="18"/>
        </w:rPr>
      </w:pPr>
      <w:r w:rsidRPr="000F1B25">
        <w:rPr>
          <w:rFonts w:ascii="Tahoma" w:hAnsi="Tahoma" w:cs="Tahoma"/>
          <w:b w:val="0"/>
          <w:i/>
          <w:sz w:val="18"/>
          <w:szCs w:val="18"/>
        </w:rPr>
        <w:t xml:space="preserve">Типовая форма </w:t>
      </w:r>
      <w:r w:rsidR="00DA49A9">
        <w:rPr>
          <w:rFonts w:ascii="Tahoma" w:hAnsi="Tahoma" w:cs="Tahoma"/>
          <w:b w:val="0"/>
          <w:i/>
          <w:sz w:val="18"/>
          <w:szCs w:val="18"/>
        </w:rPr>
        <w:t xml:space="preserve">договора НПО с </w:t>
      </w:r>
      <w:r w:rsidRPr="000F1B25">
        <w:rPr>
          <w:rFonts w:ascii="Tahoma" w:hAnsi="Tahoma" w:cs="Tahoma"/>
          <w:b w:val="0"/>
          <w:i/>
          <w:sz w:val="18"/>
          <w:szCs w:val="18"/>
        </w:rPr>
        <w:t>вкладчик</w:t>
      </w:r>
      <w:r w:rsidR="00DA49A9">
        <w:rPr>
          <w:rFonts w:ascii="Tahoma" w:hAnsi="Tahoma" w:cs="Tahoma"/>
          <w:b w:val="0"/>
          <w:i/>
          <w:sz w:val="18"/>
          <w:szCs w:val="18"/>
        </w:rPr>
        <w:t>ом</w:t>
      </w:r>
      <w:r w:rsidRPr="000F1B25">
        <w:rPr>
          <w:rFonts w:ascii="Tahoma" w:hAnsi="Tahoma" w:cs="Tahoma"/>
          <w:b w:val="0"/>
          <w:i/>
          <w:sz w:val="18"/>
          <w:szCs w:val="18"/>
        </w:rPr>
        <w:t xml:space="preserve"> - </w:t>
      </w:r>
      <w:r w:rsidRPr="002A1B21">
        <w:rPr>
          <w:rFonts w:ascii="Tahoma" w:hAnsi="Tahoma" w:cs="Tahoma"/>
          <w:b w:val="0"/>
          <w:i/>
          <w:sz w:val="18"/>
          <w:szCs w:val="18"/>
        </w:rPr>
        <w:t>физическ</w:t>
      </w:r>
      <w:r w:rsidR="00DA49A9">
        <w:rPr>
          <w:rFonts w:ascii="Tahoma" w:hAnsi="Tahoma" w:cs="Tahoma"/>
          <w:b w:val="0"/>
          <w:i/>
          <w:sz w:val="18"/>
          <w:szCs w:val="18"/>
        </w:rPr>
        <w:t>им</w:t>
      </w:r>
      <w:r w:rsidRPr="002A1B21">
        <w:rPr>
          <w:rFonts w:ascii="Tahoma" w:hAnsi="Tahoma" w:cs="Tahoma"/>
          <w:b w:val="0"/>
          <w:i/>
          <w:sz w:val="18"/>
          <w:szCs w:val="18"/>
        </w:rPr>
        <w:t xml:space="preserve"> лиц</w:t>
      </w:r>
      <w:r w:rsidR="00DA49A9">
        <w:rPr>
          <w:rFonts w:ascii="Tahoma" w:hAnsi="Tahoma" w:cs="Tahoma"/>
          <w:b w:val="0"/>
          <w:i/>
          <w:sz w:val="18"/>
          <w:szCs w:val="18"/>
        </w:rPr>
        <w:t xml:space="preserve">ом, заключаемого </w:t>
      </w:r>
      <w:r w:rsidRPr="002A1B21">
        <w:rPr>
          <w:rFonts w:ascii="Tahoma" w:hAnsi="Tahoma" w:cs="Tahoma"/>
          <w:b w:val="0"/>
          <w:i/>
          <w:sz w:val="18"/>
          <w:szCs w:val="18"/>
        </w:rPr>
        <w:t>в</w:t>
      </w:r>
      <w:r w:rsidR="00DA49A9">
        <w:rPr>
          <w:rFonts w:ascii="Tahoma" w:hAnsi="Tahoma" w:cs="Tahoma"/>
          <w:b w:val="0"/>
          <w:i/>
          <w:sz w:val="18"/>
          <w:szCs w:val="18"/>
        </w:rPr>
        <w:t xml:space="preserve"> электронном виде (оферта) «</w:t>
      </w:r>
      <w:r w:rsidR="006D2CE0">
        <w:rPr>
          <w:rFonts w:ascii="Tahoma" w:hAnsi="Tahoma" w:cs="Tahoma"/>
          <w:b w:val="0"/>
          <w:i/>
          <w:sz w:val="18"/>
          <w:szCs w:val="18"/>
        </w:rPr>
        <w:t>Гарантированный доход 11+</w:t>
      </w:r>
      <w:r w:rsidR="00DA49A9">
        <w:rPr>
          <w:rFonts w:ascii="Tahoma" w:hAnsi="Tahoma" w:cs="Tahoma"/>
          <w:b w:val="0"/>
          <w:i/>
          <w:sz w:val="18"/>
          <w:szCs w:val="18"/>
        </w:rPr>
        <w:t>» (пенсионная схема № 1)</w:t>
      </w:r>
    </w:p>
    <w:p w14:paraId="36D93836" w14:textId="35B28CE5" w:rsidR="00B3487B" w:rsidRPr="005C3B34" w:rsidRDefault="00B3487B" w:rsidP="005C3B34">
      <w:pPr>
        <w:pStyle w:val="a3"/>
        <w:ind w:firstLine="0"/>
        <w:rPr>
          <w:rFonts w:ascii="Tahoma" w:hAnsi="Tahoma" w:cs="Tahoma"/>
          <w:sz w:val="20"/>
        </w:rPr>
      </w:pPr>
      <w:r w:rsidRPr="002A1B21">
        <w:rPr>
          <w:rFonts w:ascii="Tahoma" w:hAnsi="Tahoma" w:cs="Tahoma"/>
          <w:sz w:val="20"/>
        </w:rPr>
        <w:t>ДОГОВОР</w:t>
      </w:r>
      <w:r w:rsidR="00EF6192" w:rsidRPr="002A1B21">
        <w:rPr>
          <w:rFonts w:ascii="Tahoma" w:hAnsi="Tahoma" w:cs="Tahoma"/>
          <w:sz w:val="20"/>
        </w:rPr>
        <w:t xml:space="preserve"> </w:t>
      </w:r>
      <w:r w:rsidRPr="002A1B21">
        <w:rPr>
          <w:rFonts w:ascii="Tahoma" w:hAnsi="Tahoma" w:cs="Tahoma"/>
          <w:sz w:val="20"/>
        </w:rPr>
        <w:t xml:space="preserve">НЕГОСУДАРСТВЕННОГО ПЕНСИОННОГО ОБЕСПЕЧЕНИЯ </w:t>
      </w:r>
      <w:r w:rsidR="00251482" w:rsidRPr="002A1B21">
        <w:rPr>
          <w:rFonts w:ascii="Tahoma" w:hAnsi="Tahoma" w:cs="Tahoma"/>
          <w:sz w:val="20"/>
        </w:rPr>
        <w:t>(оферта)</w:t>
      </w:r>
    </w:p>
    <w:p w14:paraId="6D622504" w14:textId="0575A9C4" w:rsidR="005C3B34" w:rsidRPr="00DA49A9" w:rsidRDefault="005C3B34" w:rsidP="005C3B34">
      <w:pPr>
        <w:ind w:left="284"/>
        <w:jc w:val="center"/>
        <w:rPr>
          <w:rFonts w:ascii="Tahoma" w:hAnsi="Tahoma" w:cs="Tahoma"/>
        </w:rPr>
      </w:pPr>
      <w:r w:rsidRPr="008568CF">
        <w:rPr>
          <w:rFonts w:ascii="Tahoma" w:hAnsi="Tahoma" w:cs="Tahoma"/>
          <w:b/>
          <w:bCs/>
        </w:rPr>
        <w:t xml:space="preserve">Регистрационный </w:t>
      </w:r>
      <w:r>
        <w:rPr>
          <w:rFonts w:ascii="Tahoma" w:hAnsi="Tahoma" w:cs="Tahoma"/>
          <w:b/>
          <w:bCs/>
        </w:rPr>
        <w:t>№</w:t>
      </w:r>
      <w:r>
        <w:rPr>
          <w:rFonts w:ascii="Tahoma" w:hAnsi="Tahoma" w:cs="Tahoma"/>
        </w:rPr>
        <w:t xml:space="preserve"> __________</w:t>
      </w:r>
    </w:p>
    <w:p w14:paraId="0DFE7F1A" w14:textId="77777777" w:rsidR="00F133B7" w:rsidRPr="00DA49A9" w:rsidRDefault="00F133B7" w:rsidP="005C3B34">
      <w:pPr>
        <w:ind w:left="284"/>
        <w:jc w:val="center"/>
        <w:rPr>
          <w:rFonts w:ascii="Tahoma" w:hAnsi="Tahoma" w:cs="Tahoma"/>
        </w:rPr>
      </w:pPr>
    </w:p>
    <w:p w14:paraId="69330616" w14:textId="77777777" w:rsidR="005C3B34" w:rsidRPr="002A1B21" w:rsidRDefault="005C3B34" w:rsidP="005C3B34">
      <w:pPr>
        <w:ind w:firstLine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г. </w:t>
      </w:r>
      <w:r>
        <w:rPr>
          <w:rFonts w:ascii="Tahoma" w:hAnsi="Tahoma" w:cs="Tahoma"/>
        </w:rPr>
        <w:t>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 xml:space="preserve">   </w:t>
      </w:r>
      <w:r w:rsidRPr="007E4DB5">
        <w:rPr>
          <w:rFonts w:ascii="Tahoma" w:hAnsi="Tahoma" w:cs="Tahoma"/>
        </w:rPr>
        <w:t>«</w:t>
      </w:r>
      <w:proofErr w:type="gramEnd"/>
      <w:r w:rsidRPr="007E4DB5">
        <w:rPr>
          <w:rFonts w:ascii="Tahoma" w:hAnsi="Tahoma" w:cs="Tahoma"/>
        </w:rPr>
        <w:t>_____»__________</w:t>
      </w:r>
      <w:r>
        <w:rPr>
          <w:rFonts w:ascii="Tahoma" w:hAnsi="Tahoma" w:cs="Tahoma"/>
        </w:rPr>
        <w:t>20___</w:t>
      </w:r>
      <w:r w:rsidRPr="007E4DB5">
        <w:rPr>
          <w:rFonts w:ascii="Tahoma" w:hAnsi="Tahoma" w:cs="Tahoma"/>
        </w:rPr>
        <w:t xml:space="preserve">г. </w:t>
      </w:r>
    </w:p>
    <w:p w14:paraId="40BEA935" w14:textId="77777777" w:rsidR="00F5331C" w:rsidRPr="002A1B21" w:rsidRDefault="00F5331C" w:rsidP="00C758E4">
      <w:pPr>
        <w:jc w:val="both"/>
        <w:rPr>
          <w:rFonts w:ascii="Tahoma" w:hAnsi="Tahoma" w:cs="Tahoma"/>
        </w:rPr>
      </w:pPr>
    </w:p>
    <w:p w14:paraId="5D2C9DDC" w14:textId="015243DF" w:rsidR="003825EA" w:rsidRPr="00CA593A" w:rsidRDefault="007074FA" w:rsidP="00C758E4">
      <w:pPr>
        <w:jc w:val="both"/>
        <w:rPr>
          <w:rFonts w:ascii="Tahoma" w:hAnsi="Tahoma" w:cs="Tahoma"/>
        </w:rPr>
      </w:pPr>
      <w:r w:rsidRPr="002A1B21">
        <w:rPr>
          <w:rFonts w:ascii="Tahoma" w:hAnsi="Tahoma" w:cs="Tahoma"/>
        </w:rPr>
        <w:t>Акционерное общество</w:t>
      </w:r>
      <w:r w:rsidR="00D55D0B" w:rsidRPr="002A1B21">
        <w:rPr>
          <w:rFonts w:ascii="Tahoma" w:hAnsi="Tahoma" w:cs="Tahoma"/>
        </w:rPr>
        <w:t xml:space="preserve"> «Национальный негосударственный пенсионный фонд», именуемое в дальнейшем «Фонд», дей</w:t>
      </w:r>
      <w:r w:rsidRPr="002A1B21">
        <w:rPr>
          <w:rFonts w:ascii="Tahoma" w:hAnsi="Tahoma" w:cs="Tahoma"/>
        </w:rPr>
        <w:t>ствующ</w:t>
      </w:r>
      <w:r w:rsidR="00903C92" w:rsidRPr="002A1B21">
        <w:rPr>
          <w:rFonts w:ascii="Tahoma" w:hAnsi="Tahoma" w:cs="Tahoma"/>
        </w:rPr>
        <w:t>ее</w:t>
      </w:r>
      <w:r w:rsidRPr="002A1B21">
        <w:rPr>
          <w:rFonts w:ascii="Tahoma" w:hAnsi="Tahoma" w:cs="Tahoma"/>
        </w:rPr>
        <w:t xml:space="preserve"> на основании лицензии </w:t>
      </w:r>
      <w:r w:rsidR="00D55D0B" w:rsidRPr="002A1B21">
        <w:rPr>
          <w:rFonts w:ascii="Tahoma" w:hAnsi="Tahoma" w:cs="Tahoma"/>
        </w:rPr>
        <w:t>от 07.06.2007г.</w:t>
      </w:r>
      <w:r w:rsidR="006E56C0" w:rsidRPr="002A1B21">
        <w:rPr>
          <w:rFonts w:ascii="Tahoma" w:hAnsi="Tahoma" w:cs="Tahoma"/>
        </w:rPr>
        <w:t xml:space="preserve"> № 288/2</w:t>
      </w:r>
      <w:r w:rsidR="00D55D0B" w:rsidRPr="002A1B21">
        <w:rPr>
          <w:rFonts w:ascii="Tahoma" w:hAnsi="Tahoma" w:cs="Tahoma"/>
        </w:rPr>
        <w:t>, выданной Федеральной службой по финансовым рынкам, в лице</w:t>
      </w:r>
      <w:bookmarkStart w:id="2" w:name="_GoBack"/>
      <w:bookmarkEnd w:id="2"/>
      <w:r w:rsidR="00642026" w:rsidRPr="002A1B21">
        <w:rPr>
          <w:rFonts w:ascii="Tahoma" w:hAnsi="Tahoma" w:cs="Tahoma"/>
        </w:rPr>
        <w:t>___________________</w:t>
      </w:r>
      <w:r w:rsidR="0006127F" w:rsidRPr="002A1B21">
        <w:rPr>
          <w:rFonts w:ascii="Tahoma" w:hAnsi="Tahoma" w:cs="Tahoma"/>
        </w:rPr>
        <w:softHyphen/>
      </w:r>
      <w:r w:rsidR="0006127F" w:rsidRPr="002A1B21">
        <w:rPr>
          <w:rFonts w:ascii="Tahoma" w:hAnsi="Tahoma" w:cs="Tahoma"/>
        </w:rPr>
        <w:softHyphen/>
      </w:r>
      <w:r w:rsidR="0006127F" w:rsidRPr="002A1B21">
        <w:rPr>
          <w:rFonts w:ascii="Tahoma" w:hAnsi="Tahoma" w:cs="Tahoma"/>
        </w:rPr>
        <w:softHyphen/>
      </w:r>
      <w:r w:rsidR="0006127F" w:rsidRPr="002A1B21">
        <w:rPr>
          <w:rFonts w:ascii="Tahoma" w:hAnsi="Tahoma" w:cs="Tahoma"/>
        </w:rPr>
        <w:softHyphen/>
      </w:r>
      <w:r w:rsidR="0006127F" w:rsidRPr="002A1B21">
        <w:rPr>
          <w:rFonts w:ascii="Tahoma" w:hAnsi="Tahoma" w:cs="Tahoma"/>
        </w:rPr>
        <w:softHyphen/>
        <w:t>_______________________</w:t>
      </w:r>
      <w:r w:rsidR="00642026" w:rsidRPr="002A1B21">
        <w:rPr>
          <w:rFonts w:ascii="Tahoma" w:hAnsi="Tahoma" w:cs="Tahoma"/>
        </w:rPr>
        <w:t>__</w:t>
      </w:r>
      <w:r w:rsidR="00D55D0B" w:rsidRPr="002A1B21">
        <w:rPr>
          <w:rFonts w:ascii="Tahoma" w:hAnsi="Tahoma" w:cs="Tahoma"/>
        </w:rPr>
        <w:t>,</w:t>
      </w:r>
      <w:r w:rsidR="006A087C" w:rsidRPr="002A1B21">
        <w:rPr>
          <w:rFonts w:ascii="Tahoma" w:hAnsi="Tahoma" w:cs="Tahoma"/>
        </w:rPr>
        <w:t xml:space="preserve"> </w:t>
      </w:r>
      <w:r w:rsidR="00D55D0B" w:rsidRPr="002A1B21">
        <w:rPr>
          <w:rFonts w:ascii="Tahoma" w:hAnsi="Tahoma" w:cs="Tahoma"/>
        </w:rPr>
        <w:t xml:space="preserve">действующего на основании </w:t>
      </w:r>
      <w:r w:rsidR="00642026" w:rsidRPr="002A1B21">
        <w:rPr>
          <w:rFonts w:ascii="Tahoma" w:hAnsi="Tahoma" w:cs="Tahoma"/>
        </w:rPr>
        <w:t>____________________</w:t>
      </w:r>
      <w:r w:rsidR="0006127F" w:rsidRPr="002A1B21">
        <w:rPr>
          <w:rFonts w:ascii="Tahoma" w:hAnsi="Tahoma" w:cs="Tahoma"/>
        </w:rPr>
        <w:t>_________________</w:t>
      </w:r>
      <w:r w:rsidR="00642026" w:rsidRPr="002A1B21">
        <w:rPr>
          <w:rFonts w:ascii="Tahoma" w:hAnsi="Tahoma" w:cs="Tahoma"/>
        </w:rPr>
        <w:t>___</w:t>
      </w:r>
      <w:r w:rsidR="00D55D0B" w:rsidRPr="002A1B21">
        <w:rPr>
          <w:rFonts w:ascii="Tahoma" w:hAnsi="Tahoma" w:cs="Tahoma"/>
        </w:rPr>
        <w:t xml:space="preserve">, с одной стороны, </w:t>
      </w:r>
      <w:r w:rsidR="000941C4" w:rsidRPr="002A1B21">
        <w:rPr>
          <w:rFonts w:ascii="Tahoma" w:hAnsi="Tahoma" w:cs="Tahoma"/>
        </w:rPr>
        <w:t xml:space="preserve">в соответствии </w:t>
      </w:r>
      <w:r w:rsidR="00A7362B" w:rsidRPr="002A1B21">
        <w:rPr>
          <w:rFonts w:ascii="Tahoma" w:hAnsi="Tahoma" w:cs="Tahoma"/>
        </w:rPr>
        <w:t xml:space="preserve">со статьей 435 Гражданского </w:t>
      </w:r>
      <w:r w:rsidR="000941C4" w:rsidRPr="002A1B21">
        <w:rPr>
          <w:rFonts w:ascii="Tahoma" w:hAnsi="Tahoma" w:cs="Tahoma"/>
        </w:rPr>
        <w:t xml:space="preserve">кодекса Российской Федерации, предлагает физическому лицу </w:t>
      </w:r>
      <w:r w:rsidR="00642026" w:rsidRPr="002A1B21">
        <w:rPr>
          <w:rFonts w:ascii="Tahoma" w:hAnsi="Tahoma" w:cs="Tahoma"/>
          <w:u w:val="single"/>
        </w:rPr>
        <w:t>_______________________</w:t>
      </w:r>
      <w:r w:rsidR="0006127F" w:rsidRPr="002A1B21">
        <w:rPr>
          <w:rFonts w:ascii="Tahoma" w:hAnsi="Tahoma" w:cs="Tahoma"/>
          <w:u w:val="single"/>
        </w:rPr>
        <w:t>______________</w:t>
      </w:r>
      <w:r w:rsidR="00642026" w:rsidRPr="002A1B21">
        <w:rPr>
          <w:rFonts w:ascii="Tahoma" w:hAnsi="Tahoma" w:cs="Tahoma"/>
          <w:u w:val="single"/>
        </w:rPr>
        <w:t>__</w:t>
      </w:r>
      <w:r w:rsidR="00434506" w:rsidRPr="002A1B21">
        <w:rPr>
          <w:rFonts w:ascii="Tahoma" w:hAnsi="Tahoma" w:cs="Tahoma"/>
        </w:rPr>
        <w:t>,</w:t>
      </w:r>
      <w:r w:rsidR="006A087C" w:rsidRPr="002A1B21">
        <w:rPr>
          <w:rFonts w:ascii="Tahoma" w:hAnsi="Tahoma" w:cs="Tahoma"/>
        </w:rPr>
        <w:t xml:space="preserve"> </w:t>
      </w:r>
      <w:r w:rsidR="00D55D0B" w:rsidRPr="002A1B21">
        <w:rPr>
          <w:rFonts w:ascii="Tahoma" w:hAnsi="Tahoma" w:cs="Tahoma"/>
        </w:rPr>
        <w:t>именуем</w:t>
      </w:r>
      <w:r w:rsidR="000941C4" w:rsidRPr="002A1B21">
        <w:rPr>
          <w:rFonts w:ascii="Tahoma" w:hAnsi="Tahoma" w:cs="Tahoma"/>
        </w:rPr>
        <w:t>ому</w:t>
      </w:r>
      <w:r w:rsidR="00D55D0B" w:rsidRPr="002A1B21">
        <w:rPr>
          <w:rFonts w:ascii="Tahoma" w:hAnsi="Tahoma" w:cs="Tahoma"/>
        </w:rPr>
        <w:t xml:space="preserve"> в дальнейшем «Вкладчик»</w:t>
      </w:r>
      <w:r w:rsidR="008B16CA" w:rsidRPr="002A1B21">
        <w:rPr>
          <w:rFonts w:ascii="Tahoma" w:hAnsi="Tahoma" w:cs="Tahoma"/>
        </w:rPr>
        <w:t xml:space="preserve"> (в рамках данного договора Вкладчик является Участником)</w:t>
      </w:r>
      <w:r w:rsidR="00D55D0B" w:rsidRPr="002A1B21">
        <w:rPr>
          <w:rFonts w:ascii="Tahoma" w:hAnsi="Tahoma" w:cs="Tahoma"/>
        </w:rPr>
        <w:t xml:space="preserve">, с другой стороны, совместно именуемые в дальнейшем «стороны», </w:t>
      </w:r>
      <w:r w:rsidR="00115155" w:rsidRPr="002A1B21">
        <w:rPr>
          <w:rFonts w:ascii="Tahoma" w:hAnsi="Tahoma" w:cs="Tahoma"/>
        </w:rPr>
        <w:t xml:space="preserve">заключить </w:t>
      </w:r>
      <w:r w:rsidR="00D55D0B" w:rsidRPr="002A1B21">
        <w:rPr>
          <w:rFonts w:ascii="Tahoma" w:hAnsi="Tahoma" w:cs="Tahoma"/>
        </w:rPr>
        <w:t>настоящий договор негосударственного пенсионного обеспечения (далее</w:t>
      </w:r>
      <w:r w:rsidR="00C46D1F" w:rsidRPr="002A1B21">
        <w:rPr>
          <w:rFonts w:ascii="Tahoma" w:hAnsi="Tahoma" w:cs="Tahoma"/>
        </w:rPr>
        <w:t xml:space="preserve"> - </w:t>
      </w:r>
      <w:r w:rsidR="00D55D0B" w:rsidRPr="002A1B21">
        <w:rPr>
          <w:rFonts w:ascii="Tahoma" w:hAnsi="Tahoma" w:cs="Tahoma"/>
        </w:rPr>
        <w:t xml:space="preserve">пенсионный договор) </w:t>
      </w:r>
      <w:r w:rsidR="000941C4" w:rsidRPr="002A1B21">
        <w:rPr>
          <w:rFonts w:ascii="Tahoma" w:hAnsi="Tahoma" w:cs="Tahoma"/>
        </w:rPr>
        <w:t xml:space="preserve">в соответствии с Пенсионными правилами Фонда, </w:t>
      </w:r>
      <w:r w:rsidR="000760BD" w:rsidRPr="002A1B21">
        <w:rPr>
          <w:rFonts w:ascii="Tahoma" w:hAnsi="Tahoma" w:cs="Tahoma"/>
        </w:rPr>
        <w:t>являющ</w:t>
      </w:r>
      <w:r w:rsidR="00C7441C" w:rsidRPr="002A1B21">
        <w:rPr>
          <w:rFonts w:ascii="Tahoma" w:hAnsi="Tahoma" w:cs="Tahoma"/>
        </w:rPr>
        <w:t>и</w:t>
      </w:r>
      <w:r w:rsidR="000760BD" w:rsidRPr="002A1B21">
        <w:rPr>
          <w:rFonts w:ascii="Tahoma" w:hAnsi="Tahoma" w:cs="Tahoma"/>
        </w:rPr>
        <w:t>йся офертой</w:t>
      </w:r>
      <w:r w:rsidR="00115155" w:rsidRPr="002A1B21">
        <w:rPr>
          <w:rFonts w:ascii="Tahoma" w:hAnsi="Tahoma" w:cs="Tahoma"/>
        </w:rPr>
        <w:t xml:space="preserve"> в электронном виде, </w:t>
      </w:r>
      <w:r w:rsidR="00D55D0B" w:rsidRPr="002A1B21">
        <w:rPr>
          <w:rFonts w:ascii="Tahoma" w:hAnsi="Tahoma" w:cs="Tahoma"/>
        </w:rPr>
        <w:t>о нижеследующем:</w:t>
      </w:r>
    </w:p>
    <w:p w14:paraId="071ACA98" w14:textId="77777777" w:rsidR="00995DA3" w:rsidRPr="00CA593A" w:rsidRDefault="00995DA3" w:rsidP="00C758E4">
      <w:pPr>
        <w:jc w:val="both"/>
        <w:rPr>
          <w:rFonts w:ascii="Tahoma" w:hAnsi="Tahoma" w:cs="Tahoma"/>
          <w:sz w:val="16"/>
          <w:szCs w:val="16"/>
        </w:rPr>
        <w:sectPr w:rsidR="00995DA3" w:rsidRPr="00CA593A" w:rsidSect="00F52B6E">
          <w:headerReference w:type="default" r:id="rId8"/>
          <w:footerReference w:type="default" r:id="rId9"/>
          <w:pgSz w:w="11907" w:h="16840" w:code="9"/>
          <w:pgMar w:top="142" w:right="851" w:bottom="0" w:left="851" w:header="142" w:footer="709" w:gutter="0"/>
          <w:cols w:space="708"/>
          <w:docGrid w:linePitch="360"/>
        </w:sectPr>
      </w:pPr>
    </w:p>
    <w:p w14:paraId="1F2BA402" w14:textId="77777777" w:rsidR="008B00CF" w:rsidRDefault="008B00CF" w:rsidP="00C758E4">
      <w:pPr>
        <w:jc w:val="center"/>
        <w:rPr>
          <w:rFonts w:ascii="Tahoma" w:hAnsi="Tahoma" w:cs="Tahoma"/>
          <w:b/>
          <w:sz w:val="16"/>
          <w:szCs w:val="16"/>
        </w:rPr>
      </w:pPr>
    </w:p>
    <w:p w14:paraId="1E8F228C" w14:textId="77777777" w:rsidR="00F133B7" w:rsidRDefault="00F133B7" w:rsidP="00C758E4">
      <w:pPr>
        <w:jc w:val="center"/>
        <w:rPr>
          <w:rFonts w:ascii="Tahoma" w:hAnsi="Tahoma" w:cs="Tahoma"/>
          <w:b/>
          <w:sz w:val="16"/>
          <w:szCs w:val="16"/>
        </w:rPr>
      </w:pPr>
    </w:p>
    <w:p w14:paraId="29DAF0C7" w14:textId="6EC88B26" w:rsidR="00F133B7" w:rsidRPr="00CA593A" w:rsidRDefault="00F133B7" w:rsidP="00C758E4">
      <w:pPr>
        <w:jc w:val="center"/>
        <w:rPr>
          <w:rFonts w:ascii="Tahoma" w:hAnsi="Tahoma" w:cs="Tahoma"/>
          <w:b/>
          <w:sz w:val="16"/>
          <w:szCs w:val="16"/>
        </w:rPr>
        <w:sectPr w:rsidR="00F133B7" w:rsidRPr="00CA593A" w:rsidSect="00995DA3">
          <w:type w:val="continuous"/>
          <w:pgSz w:w="11907" w:h="16840" w:code="9"/>
          <w:pgMar w:top="142" w:right="850" w:bottom="0" w:left="851" w:header="426" w:footer="709" w:gutter="0"/>
          <w:cols w:num="2" w:space="227"/>
          <w:docGrid w:linePitch="360"/>
        </w:sectPr>
      </w:pPr>
    </w:p>
    <w:p w14:paraId="4F53C7AD" w14:textId="13C004C0" w:rsidR="00B3487B" w:rsidRDefault="00B3487B" w:rsidP="004D2931">
      <w:pPr>
        <w:pStyle w:val="af9"/>
        <w:numPr>
          <w:ilvl w:val="0"/>
          <w:numId w:val="2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ПРЕДМЕТ ПЕНСИОННОГО ДОГОВОРА</w:t>
      </w:r>
    </w:p>
    <w:p w14:paraId="4882FE29" w14:textId="77777777" w:rsidR="00D97C8C" w:rsidRPr="00CA593A" w:rsidRDefault="00D97C8C" w:rsidP="00D97C8C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20A36E3B" w14:textId="312B21C1" w:rsidR="00EA6A54" w:rsidRPr="00CA593A" w:rsidRDefault="00DA18E3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CA593A">
        <w:rPr>
          <w:rFonts w:ascii="Tahoma" w:hAnsi="Tahoma" w:cs="Tahoma"/>
          <w:color w:val="auto"/>
        </w:rPr>
        <w:t xml:space="preserve">Фонд </w:t>
      </w:r>
      <w:r w:rsidR="003B1AFA" w:rsidRPr="00CA593A">
        <w:rPr>
          <w:rFonts w:ascii="Tahoma" w:hAnsi="Tahoma" w:cs="Tahoma"/>
          <w:color w:val="auto"/>
        </w:rPr>
        <w:t xml:space="preserve">осуществляет </w:t>
      </w:r>
      <w:r w:rsidRPr="00CA593A">
        <w:rPr>
          <w:rFonts w:ascii="Tahoma" w:hAnsi="Tahoma" w:cs="Tahoma"/>
          <w:color w:val="auto"/>
        </w:rPr>
        <w:t>негосударственно</w:t>
      </w:r>
      <w:r w:rsidR="003B1AFA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пенсионно</w:t>
      </w:r>
      <w:r w:rsidR="00117868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обеспечени</w:t>
      </w:r>
      <w:r w:rsidR="00117868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Участника на условиях и в порядке, установленных пенсионным договором и Пенсионными правилами Фонда, зарегистрированными Центральным банком Российской Федерации </w:t>
      </w:r>
      <w:r w:rsidR="003B1AFA" w:rsidRPr="00CA593A">
        <w:rPr>
          <w:rFonts w:ascii="Tahoma" w:hAnsi="Tahoma" w:cs="Tahoma"/>
          <w:color w:val="auto"/>
        </w:rPr>
        <w:t>13</w:t>
      </w:r>
      <w:r w:rsidRPr="00CA593A">
        <w:rPr>
          <w:rFonts w:ascii="Tahoma" w:hAnsi="Tahoma" w:cs="Tahoma"/>
          <w:color w:val="auto"/>
        </w:rPr>
        <w:t>.0</w:t>
      </w:r>
      <w:r w:rsidR="003B1AFA" w:rsidRPr="00CA593A">
        <w:rPr>
          <w:rFonts w:ascii="Tahoma" w:hAnsi="Tahoma" w:cs="Tahoma"/>
          <w:color w:val="auto"/>
        </w:rPr>
        <w:t>1</w:t>
      </w:r>
      <w:r w:rsidRPr="00CA593A">
        <w:rPr>
          <w:rFonts w:ascii="Tahoma" w:hAnsi="Tahoma" w:cs="Tahoma"/>
          <w:color w:val="auto"/>
        </w:rPr>
        <w:t>.20</w:t>
      </w:r>
      <w:r w:rsidR="003B1AFA" w:rsidRPr="00CA593A">
        <w:rPr>
          <w:rFonts w:ascii="Tahoma" w:hAnsi="Tahoma" w:cs="Tahoma"/>
          <w:color w:val="auto"/>
        </w:rPr>
        <w:t>22</w:t>
      </w:r>
      <w:r w:rsidRPr="00CA593A">
        <w:rPr>
          <w:rFonts w:ascii="Tahoma" w:hAnsi="Tahoma" w:cs="Tahoma"/>
          <w:color w:val="auto"/>
        </w:rPr>
        <w:t>г. за №288/2</w:t>
      </w:r>
      <w:r w:rsidR="007B55A1" w:rsidRPr="00CA593A">
        <w:rPr>
          <w:rFonts w:ascii="Tahoma" w:hAnsi="Tahoma" w:cs="Tahoma"/>
          <w:color w:val="auto"/>
        </w:rPr>
        <w:t>-3-Пп</w:t>
      </w:r>
      <w:r w:rsidRPr="00CA593A">
        <w:rPr>
          <w:rFonts w:ascii="Tahoma" w:hAnsi="Tahoma" w:cs="Tahoma"/>
          <w:color w:val="auto"/>
        </w:rPr>
        <w:t xml:space="preserve"> (далее - Правила Фонда)</w:t>
      </w:r>
      <w:r w:rsidR="008B16CA" w:rsidRPr="00CA593A">
        <w:rPr>
          <w:rFonts w:ascii="Tahoma" w:hAnsi="Tahoma" w:cs="Tahoma"/>
          <w:color w:val="auto"/>
        </w:rPr>
        <w:t>.</w:t>
      </w:r>
    </w:p>
    <w:p w14:paraId="7DDEE033" w14:textId="7DCDC58C" w:rsidR="00EA6A54" w:rsidRPr="00CA593A" w:rsidRDefault="00EA6A54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  <w:szCs w:val="24"/>
        </w:rPr>
      </w:pPr>
      <w:r w:rsidRPr="00CA593A">
        <w:rPr>
          <w:rFonts w:ascii="Tahoma" w:hAnsi="Tahoma" w:cs="Tahoma"/>
          <w:color w:val="auto"/>
          <w:szCs w:val="24"/>
        </w:rPr>
        <w:t xml:space="preserve">Фонд осуществляет негосударственное пенсионное обеспечение Участника в соответствии с условиями пенсионной схемы №1. С установленными размерами пенсионных взносов. Выплаты негосударственной пенсии производятся в течение определенного пенсионным договором ряда лет (от </w:t>
      </w:r>
      <w:r w:rsidR="0050302C">
        <w:rPr>
          <w:rFonts w:ascii="Tahoma" w:hAnsi="Tahoma" w:cs="Tahoma"/>
          <w:color w:val="auto"/>
          <w:szCs w:val="24"/>
        </w:rPr>
        <w:t xml:space="preserve">2 </w:t>
      </w:r>
      <w:r w:rsidRPr="00CA593A">
        <w:rPr>
          <w:rFonts w:ascii="Tahoma" w:hAnsi="Tahoma" w:cs="Tahoma"/>
          <w:color w:val="auto"/>
          <w:szCs w:val="24"/>
        </w:rPr>
        <w:t xml:space="preserve">до </w:t>
      </w:r>
      <w:r w:rsidR="0050302C">
        <w:rPr>
          <w:rFonts w:ascii="Tahoma" w:hAnsi="Tahoma" w:cs="Tahoma"/>
          <w:color w:val="auto"/>
          <w:szCs w:val="24"/>
        </w:rPr>
        <w:t>25</w:t>
      </w:r>
      <w:r w:rsidR="0050302C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>лет).</w:t>
      </w:r>
    </w:p>
    <w:p w14:paraId="5678916B" w14:textId="45A8F57F" w:rsidR="005D38E2" w:rsidRPr="00CA593A" w:rsidRDefault="00BA2824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  <w:szCs w:val="24"/>
        </w:rPr>
      </w:pPr>
      <w:r w:rsidRPr="00CA593A">
        <w:rPr>
          <w:rFonts w:ascii="Tahoma" w:hAnsi="Tahoma" w:cs="Tahoma"/>
          <w:color w:val="auto"/>
          <w:szCs w:val="24"/>
        </w:rPr>
        <w:t>Акцептом</w:t>
      </w:r>
      <w:r w:rsidR="002A0E81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>пенсионного договора</w:t>
      </w:r>
      <w:r w:rsidR="000643F2" w:rsidRPr="00CA593A">
        <w:rPr>
          <w:rFonts w:ascii="Tahoma" w:hAnsi="Tahoma" w:cs="Tahoma"/>
          <w:color w:val="auto"/>
          <w:szCs w:val="24"/>
        </w:rPr>
        <w:t xml:space="preserve"> со стороны Вкладчика</w:t>
      </w:r>
      <w:r w:rsidRPr="00CA593A">
        <w:rPr>
          <w:rFonts w:ascii="Tahoma" w:hAnsi="Tahoma" w:cs="Tahoma"/>
          <w:color w:val="auto"/>
          <w:szCs w:val="24"/>
        </w:rPr>
        <w:t>, равносильным подписанию собственноручной подписью, считается</w:t>
      </w:r>
      <w:r w:rsidR="00332D0B" w:rsidRPr="00CA593A">
        <w:rPr>
          <w:rFonts w:ascii="Tahoma" w:hAnsi="Tahoma" w:cs="Tahoma"/>
          <w:color w:val="auto"/>
          <w:szCs w:val="24"/>
        </w:rPr>
        <w:t xml:space="preserve"> подписание пенсионного договора </w:t>
      </w:r>
      <w:r w:rsidR="000643F2" w:rsidRPr="00CA593A">
        <w:rPr>
          <w:rFonts w:ascii="Tahoma" w:hAnsi="Tahoma" w:cs="Tahoma"/>
          <w:color w:val="auto"/>
          <w:szCs w:val="24"/>
        </w:rPr>
        <w:t xml:space="preserve">Вкладчиком </w:t>
      </w:r>
      <w:r w:rsidR="00332D0B" w:rsidRPr="00CA593A">
        <w:rPr>
          <w:rFonts w:ascii="Tahoma" w:hAnsi="Tahoma" w:cs="Tahoma"/>
          <w:color w:val="auto"/>
          <w:szCs w:val="24"/>
        </w:rPr>
        <w:t>простой электронной</w:t>
      </w:r>
      <w:r w:rsidR="00332D0B" w:rsidRPr="00CA593A">
        <w:rPr>
          <w:rFonts w:ascii="Tahoma" w:hAnsi="Tahoma" w:cs="Tahoma"/>
          <w:color w:val="auto"/>
        </w:rPr>
        <w:t xml:space="preserve"> подписью</w:t>
      </w:r>
      <w:r w:rsidR="00CE64EB" w:rsidRPr="00CA593A">
        <w:rPr>
          <w:rFonts w:ascii="Tahoma" w:hAnsi="Tahoma" w:cs="Tahoma"/>
          <w:color w:val="auto"/>
        </w:rPr>
        <w:t>.</w:t>
      </w:r>
    </w:p>
    <w:p w14:paraId="6A6F90E8" w14:textId="77777777" w:rsidR="005D38E2" w:rsidRPr="00CA593A" w:rsidRDefault="00005A0B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>Акцептом пенсионного договора Вкладчик подтверждает, что:</w:t>
      </w:r>
    </w:p>
    <w:p w14:paraId="551708B8" w14:textId="77777777" w:rsidR="005D38E2" w:rsidRPr="00CA593A" w:rsidRDefault="00B14257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- </w:t>
      </w:r>
      <w:r w:rsidR="00005A0B" w:rsidRPr="00CA593A">
        <w:rPr>
          <w:rFonts w:ascii="Tahoma" w:hAnsi="Tahoma" w:cs="Tahoma"/>
          <w:color w:val="auto"/>
        </w:rPr>
        <w:t xml:space="preserve">ознакомлен и согласен </w:t>
      </w:r>
      <w:r w:rsidR="00594144" w:rsidRPr="00CA593A">
        <w:rPr>
          <w:rFonts w:ascii="Tahoma" w:hAnsi="Tahoma" w:cs="Tahoma"/>
          <w:color w:val="auto"/>
        </w:rPr>
        <w:t>с у</w:t>
      </w:r>
      <w:r w:rsidR="00BE199D" w:rsidRPr="00CA593A">
        <w:rPr>
          <w:rFonts w:ascii="Tahoma" w:hAnsi="Tahoma" w:cs="Tahoma"/>
          <w:color w:val="auto"/>
        </w:rPr>
        <w:t>словиями пенсионного договора,</w:t>
      </w:r>
      <w:r w:rsidR="00A400FE" w:rsidRPr="00CA593A">
        <w:rPr>
          <w:rFonts w:ascii="Tahoma" w:hAnsi="Tahoma" w:cs="Tahoma"/>
          <w:color w:val="auto"/>
        </w:rPr>
        <w:t xml:space="preserve"> а также с</w:t>
      </w:r>
      <w:r w:rsidR="00BE199D" w:rsidRPr="00CA593A">
        <w:rPr>
          <w:rFonts w:ascii="Tahoma" w:hAnsi="Tahoma" w:cs="Tahoma"/>
          <w:color w:val="auto"/>
        </w:rPr>
        <w:t xml:space="preserve"> Правилами Фонда и Соглашением об использовании простой электронной подписи,</w:t>
      </w:r>
      <w:r w:rsidR="00594144" w:rsidRPr="00CA593A">
        <w:rPr>
          <w:rFonts w:ascii="Tahoma" w:hAnsi="Tahoma" w:cs="Tahoma"/>
          <w:color w:val="auto"/>
        </w:rPr>
        <w:t xml:space="preserve"> размещенными на </w:t>
      </w:r>
      <w:r w:rsidR="00344A4D" w:rsidRPr="00CA593A">
        <w:rPr>
          <w:rFonts w:ascii="Tahoma" w:hAnsi="Tahoma" w:cs="Tahoma"/>
          <w:color w:val="auto"/>
        </w:rPr>
        <w:t>официальном сайте Фонда в сети И</w:t>
      </w:r>
      <w:r w:rsidR="00CE64EB" w:rsidRPr="00CA593A">
        <w:rPr>
          <w:rFonts w:ascii="Tahoma" w:hAnsi="Tahoma" w:cs="Tahoma"/>
          <w:color w:val="auto"/>
        </w:rPr>
        <w:t xml:space="preserve">нтернет по адресу: </w:t>
      </w:r>
      <w:hyperlink r:id="rId10" w:history="1">
        <w:r w:rsidR="0089679C" w:rsidRPr="00CA593A">
          <w:rPr>
            <w:rStyle w:val="ad"/>
            <w:rFonts w:ascii="Tahoma" w:hAnsi="Tahoma" w:cs="Tahoma"/>
            <w:color w:val="auto"/>
          </w:rPr>
          <w:t>www.nnpf.ru</w:t>
        </w:r>
      </w:hyperlink>
      <w:r w:rsidR="00CE64EB" w:rsidRPr="00CA593A">
        <w:rPr>
          <w:rFonts w:ascii="Tahoma" w:hAnsi="Tahoma" w:cs="Tahoma"/>
          <w:color w:val="auto"/>
        </w:rPr>
        <w:t>;</w:t>
      </w:r>
    </w:p>
    <w:p w14:paraId="6FB65F05" w14:textId="39214EDA" w:rsidR="00B14257" w:rsidRPr="00CA593A" w:rsidRDefault="00594144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- ознакомлен с содержанием ключевого информационного документа по </w:t>
      </w:r>
      <w:r w:rsidR="00DA49A9">
        <w:rPr>
          <w:rFonts w:ascii="Tahoma" w:hAnsi="Tahoma" w:cs="Tahoma"/>
          <w:color w:val="auto"/>
        </w:rPr>
        <w:t>негосударственному пенсионному обеспечению</w:t>
      </w:r>
      <w:r w:rsidR="00DA49A9" w:rsidRPr="00CA593A">
        <w:rPr>
          <w:rFonts w:ascii="Tahoma" w:hAnsi="Tahoma" w:cs="Tahoma"/>
          <w:color w:val="auto"/>
        </w:rPr>
        <w:t xml:space="preserve"> </w:t>
      </w:r>
      <w:r w:rsidR="004305FE" w:rsidRPr="00CA593A">
        <w:rPr>
          <w:rFonts w:ascii="Tahoma" w:hAnsi="Tahoma" w:cs="Tahoma"/>
          <w:color w:val="auto"/>
        </w:rPr>
        <w:t>(Приложение № 1)</w:t>
      </w:r>
      <w:r w:rsidRPr="00CA593A">
        <w:rPr>
          <w:rFonts w:ascii="Tahoma" w:hAnsi="Tahoma" w:cs="Tahoma"/>
          <w:color w:val="auto"/>
        </w:rPr>
        <w:t xml:space="preserve"> и иными документами (</w:t>
      </w:r>
      <w:r w:rsidR="00CE210C" w:rsidRPr="00CA593A">
        <w:rPr>
          <w:rFonts w:ascii="Tahoma" w:hAnsi="Tahoma" w:cs="Tahoma"/>
          <w:color w:val="auto"/>
        </w:rPr>
        <w:t xml:space="preserve">в том числе </w:t>
      </w:r>
      <w:r w:rsidRPr="00CA593A">
        <w:rPr>
          <w:rFonts w:ascii="Tahoma" w:hAnsi="Tahoma" w:cs="Tahoma"/>
          <w:color w:val="auto"/>
        </w:rPr>
        <w:t>данными</w:t>
      </w:r>
      <w:r w:rsidR="00A800DA" w:rsidRPr="00CA593A">
        <w:rPr>
          <w:rFonts w:ascii="Tahoma" w:hAnsi="Tahoma" w:cs="Tahoma"/>
          <w:color w:val="auto"/>
        </w:rPr>
        <w:t>/сведениями</w:t>
      </w:r>
      <w:r w:rsidRPr="00CA593A">
        <w:rPr>
          <w:rFonts w:ascii="Tahoma" w:hAnsi="Tahoma" w:cs="Tahoma"/>
          <w:color w:val="auto"/>
        </w:rPr>
        <w:t xml:space="preserve">), подлежащими раскрытию в рамках </w:t>
      </w:r>
      <w:r w:rsidR="00AB3E0D" w:rsidRPr="00CA593A">
        <w:rPr>
          <w:rFonts w:ascii="Tahoma" w:hAnsi="Tahoma" w:cs="Tahoma"/>
          <w:color w:val="auto"/>
        </w:rPr>
        <w:t xml:space="preserve">Базового </w:t>
      </w:r>
      <w:r w:rsidRPr="00CA593A">
        <w:rPr>
          <w:rFonts w:ascii="Tahoma" w:hAnsi="Tahoma" w:cs="Tahoma"/>
          <w:color w:val="auto"/>
        </w:rPr>
        <w:t xml:space="preserve">стандарта </w:t>
      </w:r>
      <w:r w:rsidR="00B44D76" w:rsidRPr="00CA593A">
        <w:rPr>
          <w:rFonts w:ascii="Tahoma" w:hAnsi="Tahoma" w:cs="Tahoma"/>
          <w:color w:val="auto"/>
        </w:rPr>
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</w:t>
      </w:r>
      <w:r w:rsidRPr="00CA593A">
        <w:rPr>
          <w:rFonts w:ascii="Tahoma" w:hAnsi="Tahoma" w:cs="Tahoma"/>
          <w:color w:val="auto"/>
        </w:rPr>
        <w:t>,</w:t>
      </w:r>
      <w:r w:rsidR="00B44D76" w:rsidRPr="00CA593A">
        <w:rPr>
          <w:rFonts w:ascii="Tahoma" w:hAnsi="Tahoma" w:cs="Tahoma"/>
          <w:color w:val="auto"/>
        </w:rPr>
        <w:t xml:space="preserve"> объединяющих негосударственные пенсионные фонды, </w:t>
      </w:r>
      <w:r w:rsidRPr="00CA593A">
        <w:rPr>
          <w:rFonts w:ascii="Tahoma" w:hAnsi="Tahoma" w:cs="Tahoma"/>
          <w:color w:val="auto"/>
        </w:rPr>
        <w:t xml:space="preserve">размещенными на официальном сайте Фонда в сети Интернет по адресу: </w:t>
      </w:r>
      <w:hyperlink r:id="rId11" w:history="1">
        <w:r w:rsidRPr="00CA593A">
          <w:rPr>
            <w:rFonts w:ascii="Tahoma" w:hAnsi="Tahoma" w:cs="Tahoma"/>
            <w:color w:val="auto"/>
          </w:rPr>
          <w:t>www.nnpf.ru</w:t>
        </w:r>
      </w:hyperlink>
      <w:r w:rsidR="005D38E2" w:rsidRPr="00CA593A">
        <w:rPr>
          <w:rFonts w:ascii="Tahoma" w:hAnsi="Tahoma" w:cs="Tahoma"/>
          <w:color w:val="auto"/>
        </w:rPr>
        <w:t>.</w:t>
      </w:r>
    </w:p>
    <w:p w14:paraId="42683D66" w14:textId="139EC264" w:rsidR="005D38E2" w:rsidRDefault="00843E88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>Г</w:t>
      </w:r>
      <w:r w:rsidR="00B14257" w:rsidRPr="00CA593A">
        <w:rPr>
          <w:rFonts w:ascii="Tahoma" w:hAnsi="Tahoma" w:cs="Tahoma"/>
          <w:color w:val="auto"/>
        </w:rPr>
        <w:t xml:space="preserve">рафическое воспроизведение подписи </w:t>
      </w:r>
      <w:r w:rsidR="00886BBB" w:rsidRPr="00CA593A">
        <w:rPr>
          <w:rFonts w:ascii="Tahoma" w:hAnsi="Tahoma" w:cs="Tahoma"/>
          <w:color w:val="auto"/>
        </w:rPr>
        <w:t>уполномоченного должностного лица Фонда</w:t>
      </w:r>
      <w:r w:rsidR="0095060B" w:rsidRPr="00CA593A">
        <w:rPr>
          <w:rFonts w:ascii="Tahoma" w:hAnsi="Tahoma" w:cs="Tahoma"/>
          <w:color w:val="auto"/>
        </w:rPr>
        <w:t xml:space="preserve"> </w:t>
      </w:r>
      <w:r w:rsidR="005C370D" w:rsidRPr="00CA593A">
        <w:rPr>
          <w:rFonts w:ascii="Tahoma" w:hAnsi="Tahoma" w:cs="Tahoma"/>
          <w:color w:val="auto"/>
        </w:rPr>
        <w:t>является аналогом его собственноручной подписи и графическое воспроизведение печати Фонда - аналогом подлинного оттиска печати Фонда</w:t>
      </w:r>
      <w:r w:rsidR="00AF397B" w:rsidRPr="00CA593A">
        <w:rPr>
          <w:rFonts w:ascii="Tahoma" w:hAnsi="Tahoma" w:cs="Tahoma"/>
          <w:color w:val="auto"/>
        </w:rPr>
        <w:t xml:space="preserve"> в пенсионном договоре</w:t>
      </w:r>
      <w:r w:rsidR="00067719" w:rsidRPr="00CA593A">
        <w:rPr>
          <w:rFonts w:ascii="Tahoma" w:hAnsi="Tahoma" w:cs="Tahoma"/>
          <w:color w:val="auto"/>
        </w:rPr>
        <w:t>,</w:t>
      </w:r>
      <w:r w:rsidR="005C370D" w:rsidRPr="00CA593A">
        <w:rPr>
          <w:rFonts w:ascii="Tahoma" w:hAnsi="Tahoma" w:cs="Tahoma"/>
          <w:color w:val="auto"/>
        </w:rPr>
        <w:t xml:space="preserve"> </w:t>
      </w:r>
      <w:r w:rsidR="00CF709C" w:rsidRPr="00CA593A">
        <w:rPr>
          <w:rFonts w:ascii="Tahoma" w:hAnsi="Tahoma" w:cs="Tahoma"/>
          <w:color w:val="auto"/>
        </w:rPr>
        <w:t xml:space="preserve">а также в дополнительных соглашениях и (или) изменениях к </w:t>
      </w:r>
      <w:r w:rsidR="00067719" w:rsidRPr="00CA593A">
        <w:rPr>
          <w:rFonts w:ascii="Tahoma" w:hAnsi="Tahoma" w:cs="Tahoma"/>
          <w:color w:val="auto"/>
        </w:rPr>
        <w:t>пенсионному д</w:t>
      </w:r>
      <w:r w:rsidR="00CF709C" w:rsidRPr="00CA593A">
        <w:rPr>
          <w:rFonts w:ascii="Tahoma" w:hAnsi="Tahoma" w:cs="Tahoma"/>
          <w:color w:val="auto"/>
        </w:rPr>
        <w:t>огово</w:t>
      </w:r>
      <w:r w:rsidR="003F011A" w:rsidRPr="00CA593A">
        <w:rPr>
          <w:rFonts w:ascii="Tahoma" w:hAnsi="Tahoma" w:cs="Tahoma"/>
          <w:color w:val="auto"/>
        </w:rPr>
        <w:t xml:space="preserve">ру, и </w:t>
      </w:r>
      <w:r w:rsidR="00CF709C" w:rsidRPr="00CA593A">
        <w:rPr>
          <w:rFonts w:ascii="Tahoma" w:hAnsi="Tahoma" w:cs="Tahoma"/>
          <w:color w:val="auto"/>
        </w:rPr>
        <w:t xml:space="preserve">иных документах в связи с заключением, исполнением, изменением, прекращением </w:t>
      </w:r>
      <w:r w:rsidR="00B4298E" w:rsidRPr="00CA593A">
        <w:rPr>
          <w:rFonts w:ascii="Tahoma" w:hAnsi="Tahoma" w:cs="Tahoma"/>
          <w:color w:val="auto"/>
        </w:rPr>
        <w:t>пенсионного договора</w:t>
      </w:r>
      <w:r w:rsidR="00CF709C" w:rsidRPr="00CA593A">
        <w:rPr>
          <w:rFonts w:ascii="Tahoma" w:hAnsi="Tahoma" w:cs="Tahoma"/>
          <w:color w:val="auto"/>
        </w:rPr>
        <w:t xml:space="preserve"> со всеми вытекающими из этого юридическими последствиями.</w:t>
      </w:r>
    </w:p>
    <w:p w14:paraId="7E22AFD2" w14:textId="77777777" w:rsidR="00D97C8C" w:rsidRDefault="00D97C8C" w:rsidP="00D97C8C">
      <w:pPr>
        <w:pStyle w:val="af9"/>
        <w:ind w:left="284"/>
        <w:jc w:val="both"/>
        <w:rPr>
          <w:rFonts w:ascii="Tahoma" w:hAnsi="Tahoma" w:cs="Tahoma"/>
          <w:color w:val="auto"/>
        </w:rPr>
      </w:pPr>
    </w:p>
    <w:p w14:paraId="3E45D700" w14:textId="77777777" w:rsidR="005D38E2" w:rsidRPr="00CA593A" w:rsidRDefault="004D252E" w:rsidP="004D2931">
      <w:pPr>
        <w:pStyle w:val="af9"/>
        <w:numPr>
          <w:ilvl w:val="0"/>
          <w:numId w:val="2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ПОРЯДОК И УСЛОВИЯ ВНЕСЕНИЯ </w:t>
      </w:r>
    </w:p>
    <w:p w14:paraId="1855F37E" w14:textId="09929076" w:rsidR="00263F49" w:rsidRPr="00CA593A" w:rsidRDefault="004D252E" w:rsidP="00C758E4">
      <w:pPr>
        <w:pStyle w:val="af9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ПЕНСИОННЫХ ВЗНОСОВ</w:t>
      </w:r>
      <w:r w:rsidR="00C77639" w:rsidRPr="00CA593A">
        <w:rPr>
          <w:rFonts w:ascii="Tahoma" w:hAnsi="Tahoma" w:cs="Tahoma"/>
          <w:b/>
          <w:color w:val="auto"/>
        </w:rPr>
        <w:t>. ИНВЕСТИЦИОННАЯ СТРАТЕГИЯ</w:t>
      </w:r>
    </w:p>
    <w:p w14:paraId="2DDDBA81" w14:textId="4686513A" w:rsidR="009D24F3" w:rsidRPr="00DC5BBE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3B6D08">
        <w:rPr>
          <w:rFonts w:ascii="Tahoma" w:hAnsi="Tahoma" w:cs="Tahoma"/>
          <w:bCs/>
          <w:color w:val="auto"/>
          <w:szCs w:val="24"/>
        </w:rPr>
        <w:t>Пенсионные взносы перечисляются Вкладчиком исключительно денежными средства</w:t>
      </w:r>
      <w:r w:rsidR="00DD1CED" w:rsidRPr="003B6D08">
        <w:rPr>
          <w:rFonts w:ascii="Tahoma" w:hAnsi="Tahoma" w:cs="Tahoma"/>
          <w:bCs/>
          <w:color w:val="auto"/>
          <w:szCs w:val="24"/>
        </w:rPr>
        <w:t>ми</w:t>
      </w:r>
      <w:r w:rsidRPr="003B6D08">
        <w:rPr>
          <w:rFonts w:ascii="Tahoma" w:hAnsi="Tahoma" w:cs="Tahoma"/>
          <w:bCs/>
          <w:color w:val="auto"/>
          <w:szCs w:val="24"/>
        </w:rPr>
        <w:t xml:space="preserve"> в валюте Российской Федерации на расчетный счет Фонда, указанный в пенсионном договоре в разделе </w:t>
      </w:r>
      <w:r w:rsidR="001F7798" w:rsidRPr="003B6D08">
        <w:rPr>
          <w:rFonts w:ascii="Tahoma" w:hAnsi="Tahoma" w:cs="Tahoma"/>
          <w:bCs/>
          <w:color w:val="auto"/>
          <w:szCs w:val="24"/>
        </w:rPr>
        <w:t>12</w:t>
      </w:r>
      <w:r w:rsidRPr="003B6D08">
        <w:rPr>
          <w:rFonts w:ascii="Tahoma" w:hAnsi="Tahoma" w:cs="Tahoma"/>
          <w:bCs/>
          <w:color w:val="auto"/>
          <w:szCs w:val="24"/>
        </w:rPr>
        <w:t xml:space="preserve">. </w:t>
      </w:r>
      <w:r w:rsidRPr="003B6D08">
        <w:rPr>
          <w:rFonts w:ascii="Tahoma" w:hAnsi="Tahoma" w:cs="Tahoma"/>
          <w:color w:val="auto"/>
        </w:rPr>
        <w:t xml:space="preserve">В </w:t>
      </w:r>
      <w:r w:rsidRPr="00DC5BBE">
        <w:rPr>
          <w:rFonts w:ascii="Tahoma" w:hAnsi="Tahoma" w:cs="Tahoma"/>
          <w:color w:val="auto"/>
        </w:rPr>
        <w:t xml:space="preserve">платежном документе </w:t>
      </w:r>
      <w:r w:rsidR="00822E41" w:rsidRPr="00DC5BBE">
        <w:rPr>
          <w:rFonts w:ascii="Tahoma" w:hAnsi="Tahoma" w:cs="Tahoma"/>
          <w:color w:val="auto"/>
        </w:rPr>
        <w:t xml:space="preserve">указывается </w:t>
      </w:r>
      <w:r w:rsidRPr="00DC5BBE">
        <w:rPr>
          <w:rFonts w:ascii="Tahoma" w:hAnsi="Tahoma" w:cs="Tahoma"/>
          <w:color w:val="auto"/>
        </w:rPr>
        <w:t xml:space="preserve">назначение платежа, включающее фамилию, имя, отчество </w:t>
      </w:r>
      <w:r w:rsidR="002A5561" w:rsidRPr="00DC5BBE">
        <w:rPr>
          <w:rFonts w:ascii="Tahoma" w:hAnsi="Tahoma" w:cs="Tahoma"/>
          <w:color w:val="auto"/>
        </w:rPr>
        <w:t>Вкладчика</w:t>
      </w:r>
      <w:r w:rsidRPr="00DC5BBE">
        <w:rPr>
          <w:rFonts w:ascii="Tahoma" w:hAnsi="Tahoma" w:cs="Tahoma"/>
          <w:color w:val="auto"/>
        </w:rPr>
        <w:t xml:space="preserve">, номер и </w:t>
      </w:r>
      <w:r w:rsidR="00822E41" w:rsidRPr="00DC5BBE">
        <w:rPr>
          <w:rFonts w:ascii="Tahoma" w:hAnsi="Tahoma" w:cs="Tahoma"/>
          <w:color w:val="auto"/>
        </w:rPr>
        <w:t>дат</w:t>
      </w:r>
      <w:r w:rsidR="00C11835" w:rsidRPr="00DC5BBE">
        <w:rPr>
          <w:rFonts w:ascii="Tahoma" w:hAnsi="Tahoma" w:cs="Tahoma"/>
          <w:color w:val="auto"/>
        </w:rPr>
        <w:t>у</w:t>
      </w:r>
      <w:r w:rsidR="00822E41" w:rsidRPr="00DC5BBE">
        <w:rPr>
          <w:rFonts w:ascii="Tahoma" w:hAnsi="Tahoma" w:cs="Tahoma"/>
          <w:color w:val="auto"/>
        </w:rPr>
        <w:t xml:space="preserve"> </w:t>
      </w:r>
      <w:r w:rsidRPr="00DC5BBE">
        <w:rPr>
          <w:rFonts w:ascii="Tahoma" w:hAnsi="Tahoma" w:cs="Tahoma"/>
          <w:color w:val="auto"/>
        </w:rPr>
        <w:t>пенсионного договора.</w:t>
      </w:r>
    </w:p>
    <w:p w14:paraId="7D0DD3C7" w14:textId="48394775" w:rsidR="003B6D08" w:rsidRPr="00DC5BBE" w:rsidRDefault="00B56672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DC5BBE">
        <w:rPr>
          <w:rFonts w:ascii="Tahoma" w:hAnsi="Tahoma" w:cs="Tahoma"/>
          <w:bCs/>
          <w:color w:val="auto"/>
          <w:szCs w:val="24"/>
        </w:rPr>
        <w:t xml:space="preserve">Размер первого пенсионного взноса </w:t>
      </w:r>
      <w:r w:rsidR="00EE6BBD" w:rsidRPr="00DC5BBE">
        <w:rPr>
          <w:rFonts w:ascii="Tahoma" w:hAnsi="Tahoma" w:cs="Tahoma"/>
          <w:bCs/>
          <w:color w:val="auto"/>
          <w:szCs w:val="24"/>
        </w:rPr>
        <w:t xml:space="preserve">не может быть менее </w:t>
      </w:r>
      <w:r w:rsidR="006D2CE0">
        <w:rPr>
          <w:rFonts w:ascii="Tahoma" w:hAnsi="Tahoma" w:cs="Tahoma"/>
          <w:bCs/>
          <w:color w:val="auto"/>
          <w:szCs w:val="24"/>
        </w:rPr>
        <w:t>50 </w:t>
      </w:r>
      <w:r w:rsidR="0050302C">
        <w:rPr>
          <w:rFonts w:ascii="Tahoma" w:hAnsi="Tahoma" w:cs="Tahoma"/>
          <w:bCs/>
          <w:color w:val="auto"/>
          <w:szCs w:val="24"/>
        </w:rPr>
        <w:t>000</w:t>
      </w:r>
      <w:r w:rsidR="00683004">
        <w:rPr>
          <w:rFonts w:ascii="Tahoma" w:hAnsi="Tahoma" w:cs="Tahoma"/>
          <w:bCs/>
          <w:color w:val="auto"/>
          <w:szCs w:val="24"/>
        </w:rPr>
        <w:t xml:space="preserve"> </w:t>
      </w:r>
      <w:r w:rsidR="0050302C" w:rsidRPr="00DC5BBE">
        <w:rPr>
          <w:rFonts w:ascii="Tahoma" w:hAnsi="Tahoma" w:cs="Tahoma"/>
          <w:bCs/>
          <w:color w:val="auto"/>
          <w:szCs w:val="24"/>
        </w:rPr>
        <w:t>(</w:t>
      </w:r>
      <w:r w:rsidR="006D2CE0">
        <w:rPr>
          <w:rFonts w:ascii="Tahoma" w:hAnsi="Tahoma" w:cs="Tahoma"/>
          <w:bCs/>
          <w:color w:val="auto"/>
          <w:szCs w:val="24"/>
        </w:rPr>
        <w:t xml:space="preserve">Пятидесяти </w:t>
      </w:r>
      <w:r w:rsidR="0050302C">
        <w:rPr>
          <w:rFonts w:ascii="Tahoma" w:hAnsi="Tahoma" w:cs="Tahoma"/>
          <w:bCs/>
          <w:color w:val="auto"/>
          <w:szCs w:val="24"/>
        </w:rPr>
        <w:t>тысяч</w:t>
      </w:r>
      <w:r w:rsidR="0050302C" w:rsidRPr="00DC5BBE">
        <w:rPr>
          <w:rFonts w:ascii="Tahoma" w:hAnsi="Tahoma" w:cs="Tahoma"/>
          <w:bCs/>
          <w:color w:val="auto"/>
          <w:szCs w:val="24"/>
        </w:rPr>
        <w:t xml:space="preserve">) </w:t>
      </w:r>
      <w:r w:rsidR="00EE6BBD" w:rsidRPr="00DC5BBE">
        <w:rPr>
          <w:rFonts w:ascii="Tahoma" w:hAnsi="Tahoma" w:cs="Tahoma"/>
          <w:bCs/>
          <w:color w:val="auto"/>
          <w:szCs w:val="24"/>
        </w:rPr>
        <w:t>рублей</w:t>
      </w:r>
      <w:r w:rsidRPr="00DC5BBE">
        <w:rPr>
          <w:rFonts w:ascii="Tahoma" w:hAnsi="Tahoma" w:cs="Tahoma"/>
          <w:bCs/>
          <w:color w:val="auto"/>
          <w:szCs w:val="24"/>
        </w:rPr>
        <w:t>.</w:t>
      </w:r>
      <w:r w:rsidR="008B1E7A" w:rsidRPr="00DC5BBE">
        <w:rPr>
          <w:rFonts w:ascii="Tahoma" w:hAnsi="Tahoma" w:cs="Tahoma"/>
          <w:color w:val="auto"/>
        </w:rPr>
        <w:t xml:space="preserve"> </w:t>
      </w:r>
      <w:r w:rsidR="0050302C">
        <w:rPr>
          <w:rFonts w:ascii="Tahoma" w:hAnsi="Tahoma" w:cs="Tahoma"/>
          <w:color w:val="auto"/>
        </w:rPr>
        <w:t xml:space="preserve">Максимальный размер первого пенсионного взноса </w:t>
      </w:r>
      <w:r w:rsidR="006D2CE0">
        <w:rPr>
          <w:rFonts w:ascii="Tahoma" w:hAnsi="Tahoma" w:cs="Tahoma"/>
          <w:color w:val="auto"/>
        </w:rPr>
        <w:t>не ограничен</w:t>
      </w:r>
      <w:r w:rsidR="0050302C">
        <w:rPr>
          <w:rFonts w:ascii="Tahoma" w:hAnsi="Tahoma" w:cs="Tahoma"/>
          <w:color w:val="auto"/>
        </w:rPr>
        <w:t>.</w:t>
      </w:r>
      <w:r w:rsidR="006D2CE0">
        <w:rPr>
          <w:rFonts w:ascii="Tahoma" w:hAnsi="Tahoma" w:cs="Tahoma"/>
          <w:color w:val="auto"/>
        </w:rPr>
        <w:t xml:space="preserve"> </w:t>
      </w:r>
      <w:r w:rsidR="005A4F60" w:rsidRPr="001173B2">
        <w:rPr>
          <w:rFonts w:ascii="Tahoma" w:hAnsi="Tahoma" w:cs="Tahoma"/>
          <w:color w:val="auto"/>
        </w:rPr>
        <w:t xml:space="preserve">Перечисление первого </w:t>
      </w:r>
      <w:r w:rsidR="005A4F60">
        <w:rPr>
          <w:rFonts w:ascii="Tahoma" w:hAnsi="Tahoma" w:cs="Tahoma"/>
          <w:color w:val="auto"/>
        </w:rPr>
        <w:t xml:space="preserve">пенсионного </w:t>
      </w:r>
      <w:r w:rsidR="005A4F60" w:rsidRPr="001173B2">
        <w:rPr>
          <w:rFonts w:ascii="Tahoma" w:hAnsi="Tahoma" w:cs="Tahoma"/>
          <w:color w:val="auto"/>
        </w:rPr>
        <w:t xml:space="preserve">взноса должно быть осуществлено в течение </w:t>
      </w:r>
      <w:r w:rsidR="006D2CE0">
        <w:rPr>
          <w:rFonts w:ascii="Tahoma" w:hAnsi="Tahoma" w:cs="Tahoma"/>
          <w:color w:val="auto"/>
        </w:rPr>
        <w:t>2</w:t>
      </w:r>
      <w:r w:rsidR="006D2CE0" w:rsidRPr="001173B2">
        <w:rPr>
          <w:rFonts w:ascii="Tahoma" w:hAnsi="Tahoma" w:cs="Tahoma"/>
          <w:color w:val="auto"/>
        </w:rPr>
        <w:t xml:space="preserve"> </w:t>
      </w:r>
      <w:r w:rsidR="0050302C">
        <w:rPr>
          <w:rFonts w:ascii="Tahoma" w:hAnsi="Tahoma" w:cs="Tahoma"/>
          <w:color w:val="auto"/>
        </w:rPr>
        <w:t>(</w:t>
      </w:r>
      <w:r w:rsidR="006D2CE0">
        <w:rPr>
          <w:rFonts w:ascii="Tahoma" w:hAnsi="Tahoma" w:cs="Tahoma"/>
          <w:color w:val="auto"/>
        </w:rPr>
        <w:t>двух</w:t>
      </w:r>
      <w:r w:rsidR="0050302C">
        <w:rPr>
          <w:rFonts w:ascii="Tahoma" w:hAnsi="Tahoma" w:cs="Tahoma"/>
          <w:color w:val="auto"/>
        </w:rPr>
        <w:t xml:space="preserve">) </w:t>
      </w:r>
      <w:r w:rsidR="006D2CE0">
        <w:rPr>
          <w:rFonts w:ascii="Tahoma" w:hAnsi="Tahoma" w:cs="Tahoma"/>
          <w:color w:val="auto"/>
        </w:rPr>
        <w:t>календарных</w:t>
      </w:r>
      <w:r w:rsidR="006D2CE0" w:rsidRPr="001173B2">
        <w:rPr>
          <w:rFonts w:ascii="Tahoma" w:hAnsi="Tahoma" w:cs="Tahoma"/>
          <w:color w:val="auto"/>
        </w:rPr>
        <w:t xml:space="preserve"> </w:t>
      </w:r>
      <w:r w:rsidR="005A4F60" w:rsidRPr="001173B2">
        <w:rPr>
          <w:rFonts w:ascii="Tahoma" w:hAnsi="Tahoma" w:cs="Tahoma"/>
          <w:color w:val="auto"/>
        </w:rPr>
        <w:t>дней с даты заключения пенсионного договора.</w:t>
      </w:r>
      <w:r w:rsidR="005A4F60">
        <w:rPr>
          <w:rFonts w:ascii="Tahoma" w:hAnsi="Tahoma" w:cs="Tahoma"/>
          <w:color w:val="auto"/>
        </w:rPr>
        <w:t xml:space="preserve"> </w:t>
      </w:r>
      <w:r w:rsidR="00AE2929" w:rsidRPr="00DC5BBE">
        <w:rPr>
          <w:rFonts w:ascii="Tahoma" w:hAnsi="Tahoma" w:cs="Tahoma"/>
          <w:color w:val="auto"/>
        </w:rPr>
        <w:t>Р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</w:rPr>
        <w:t>змер</w:t>
      </w:r>
      <w:r w:rsidR="00AE2929" w:rsidRPr="00DC5BBE">
        <w:rPr>
          <w:rFonts w:ascii="Tahoma" w:hAnsi="Tahoma" w:cs="Tahoma"/>
          <w:color w:val="auto"/>
          <w:spacing w:val="-7"/>
        </w:rPr>
        <w:t xml:space="preserve"> 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1"/>
        </w:rPr>
        <w:t>о</w:t>
      </w:r>
      <w:r w:rsidR="00AE2929" w:rsidRPr="00DC5BBE">
        <w:rPr>
          <w:rFonts w:ascii="Tahoma" w:hAnsi="Tahoma" w:cs="Tahoma"/>
          <w:color w:val="auto"/>
        </w:rPr>
        <w:t>сл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  <w:spacing w:val="2"/>
        </w:rPr>
        <w:t>д</w:t>
      </w:r>
      <w:r w:rsidR="00AE2929" w:rsidRPr="00DC5BBE">
        <w:rPr>
          <w:rFonts w:ascii="Tahoma" w:hAnsi="Tahoma" w:cs="Tahoma"/>
          <w:color w:val="auto"/>
          <w:spacing w:val="-3"/>
        </w:rPr>
        <w:t>у</w:t>
      </w:r>
      <w:r w:rsidR="00AE2929" w:rsidRPr="00DC5BBE">
        <w:rPr>
          <w:rFonts w:ascii="Tahoma" w:hAnsi="Tahoma" w:cs="Tahoma"/>
          <w:color w:val="auto"/>
          <w:spacing w:val="1"/>
        </w:rPr>
        <w:t>ю</w:t>
      </w:r>
      <w:r w:rsidR="00AE2929" w:rsidRPr="00DC5BBE">
        <w:rPr>
          <w:rFonts w:ascii="Tahoma" w:hAnsi="Tahoma" w:cs="Tahoma"/>
          <w:color w:val="auto"/>
          <w:spacing w:val="2"/>
        </w:rPr>
        <w:t>щ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</w:rPr>
        <w:t>х</w:t>
      </w:r>
      <w:r w:rsidR="00AE2929" w:rsidRPr="00DC5BBE">
        <w:rPr>
          <w:rFonts w:ascii="Tahoma" w:hAnsi="Tahoma" w:cs="Tahoma"/>
          <w:color w:val="auto"/>
          <w:spacing w:val="-6"/>
        </w:rPr>
        <w:t xml:space="preserve"> 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н</w:t>
      </w:r>
      <w:r w:rsidR="00AE2929" w:rsidRPr="00DC5BBE">
        <w:rPr>
          <w:rFonts w:ascii="Tahoma" w:hAnsi="Tahoma" w:cs="Tahoma"/>
          <w:color w:val="auto"/>
          <w:spacing w:val="2"/>
        </w:rPr>
        <w:t>с</w:t>
      </w:r>
      <w:r w:rsidR="00AE2929" w:rsidRPr="00DC5BBE">
        <w:rPr>
          <w:rFonts w:ascii="Tahoma" w:hAnsi="Tahoma" w:cs="Tahoma"/>
          <w:color w:val="auto"/>
          <w:spacing w:val="-1"/>
        </w:rPr>
        <w:t>и</w:t>
      </w:r>
      <w:r w:rsidR="00AE2929" w:rsidRPr="00DC5BBE">
        <w:rPr>
          <w:rFonts w:ascii="Tahoma" w:hAnsi="Tahoma" w:cs="Tahoma"/>
          <w:color w:val="auto"/>
          <w:spacing w:val="1"/>
        </w:rPr>
        <w:t>о</w:t>
      </w:r>
      <w:r w:rsidR="00AE2929" w:rsidRPr="00DC5BBE">
        <w:rPr>
          <w:rFonts w:ascii="Tahoma" w:hAnsi="Tahoma" w:cs="Tahoma"/>
          <w:color w:val="auto"/>
        </w:rPr>
        <w:t>нн</w:t>
      </w:r>
      <w:r w:rsidR="00AE2929" w:rsidRPr="00DC5BBE">
        <w:rPr>
          <w:rFonts w:ascii="Tahoma" w:hAnsi="Tahoma" w:cs="Tahoma"/>
          <w:color w:val="auto"/>
          <w:spacing w:val="2"/>
        </w:rPr>
        <w:t>ы</w:t>
      </w:r>
      <w:r w:rsidR="00AE2929" w:rsidRPr="00DC5BBE">
        <w:rPr>
          <w:rFonts w:ascii="Tahoma" w:hAnsi="Tahoma" w:cs="Tahoma"/>
          <w:color w:val="auto"/>
        </w:rPr>
        <w:t>х</w:t>
      </w:r>
      <w:r w:rsidR="00AE2929" w:rsidRPr="00DC5BBE">
        <w:rPr>
          <w:rFonts w:ascii="Tahoma" w:hAnsi="Tahoma" w:cs="Tahoma"/>
          <w:color w:val="auto"/>
          <w:spacing w:val="-9"/>
        </w:rPr>
        <w:t xml:space="preserve"> </w:t>
      </w:r>
      <w:r w:rsidR="00AE2929" w:rsidRPr="00DC5BBE">
        <w:rPr>
          <w:rFonts w:ascii="Tahoma" w:hAnsi="Tahoma" w:cs="Tahoma"/>
          <w:color w:val="auto"/>
        </w:rPr>
        <w:t>в</w:t>
      </w:r>
      <w:r w:rsidR="00AE2929" w:rsidRPr="00DC5BBE">
        <w:rPr>
          <w:rFonts w:ascii="Tahoma" w:hAnsi="Tahoma" w:cs="Tahoma"/>
          <w:color w:val="auto"/>
          <w:spacing w:val="3"/>
        </w:rPr>
        <w:t>з</w:t>
      </w:r>
      <w:r w:rsidR="00AE2929" w:rsidRPr="00DC5BBE">
        <w:rPr>
          <w:rFonts w:ascii="Tahoma" w:hAnsi="Tahoma" w:cs="Tahoma"/>
          <w:color w:val="auto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с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в,</w:t>
      </w:r>
      <w:r w:rsidR="00AE2929" w:rsidRPr="00DC5BBE">
        <w:rPr>
          <w:rFonts w:ascii="Tahoma" w:hAnsi="Tahoma" w:cs="Tahoma"/>
          <w:color w:val="auto"/>
          <w:spacing w:val="-4"/>
        </w:rPr>
        <w:t xml:space="preserve"> </w:t>
      </w:r>
      <w:r w:rsidR="00AE2929" w:rsidRPr="00DC5BBE">
        <w:rPr>
          <w:rFonts w:ascii="Tahoma" w:hAnsi="Tahoma" w:cs="Tahoma"/>
          <w:color w:val="auto"/>
          <w:spacing w:val="-3"/>
        </w:rPr>
        <w:t>у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2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  <w:spacing w:val="1"/>
        </w:rPr>
        <w:t>ч</w:t>
      </w:r>
      <w:r w:rsidR="00AE2929" w:rsidRPr="00DC5BBE">
        <w:rPr>
          <w:rFonts w:ascii="Tahoma" w:hAnsi="Tahoma" w:cs="Tahoma"/>
          <w:color w:val="auto"/>
          <w:spacing w:val="-1"/>
        </w:rPr>
        <w:t>и</w:t>
      </w:r>
      <w:r w:rsidR="00AE2929" w:rsidRPr="00DC5BBE">
        <w:rPr>
          <w:rFonts w:ascii="Tahoma" w:hAnsi="Tahoma" w:cs="Tahoma"/>
          <w:color w:val="auto"/>
        </w:rPr>
        <w:t>в</w:t>
      </w:r>
      <w:r w:rsidR="00AE2929" w:rsidRPr="00DC5BBE">
        <w:rPr>
          <w:rFonts w:ascii="Tahoma" w:hAnsi="Tahoma" w:cs="Tahoma"/>
          <w:color w:val="auto"/>
          <w:spacing w:val="1"/>
        </w:rPr>
        <w:t>а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м</w:t>
      </w:r>
      <w:r w:rsidR="00AE2929" w:rsidRPr="00DC5BBE">
        <w:rPr>
          <w:rFonts w:ascii="Tahoma" w:hAnsi="Tahoma" w:cs="Tahoma"/>
          <w:color w:val="auto"/>
          <w:spacing w:val="3"/>
        </w:rPr>
        <w:t>ы</w:t>
      </w:r>
      <w:r w:rsidR="00AE2929" w:rsidRPr="00DC5BBE">
        <w:rPr>
          <w:rFonts w:ascii="Tahoma" w:hAnsi="Tahoma" w:cs="Tahoma"/>
          <w:color w:val="auto"/>
        </w:rPr>
        <w:t>х</w:t>
      </w:r>
      <w:r w:rsidR="00AE2929" w:rsidRPr="00DC5BBE">
        <w:rPr>
          <w:rFonts w:ascii="Tahoma" w:hAnsi="Tahoma" w:cs="Tahoma"/>
          <w:color w:val="auto"/>
          <w:spacing w:val="-8"/>
        </w:rPr>
        <w:t xml:space="preserve"> </w:t>
      </w:r>
      <w:r w:rsidR="00AE2929" w:rsidRPr="00DC5BBE">
        <w:rPr>
          <w:rFonts w:ascii="Tahoma" w:hAnsi="Tahoma" w:cs="Tahoma"/>
          <w:color w:val="auto"/>
          <w:spacing w:val="2"/>
        </w:rPr>
        <w:t>В</w:t>
      </w:r>
      <w:r w:rsidR="00AE2929" w:rsidRPr="00DC5BBE">
        <w:rPr>
          <w:rFonts w:ascii="Tahoma" w:hAnsi="Tahoma" w:cs="Tahoma"/>
          <w:color w:val="auto"/>
          <w:spacing w:val="-1"/>
        </w:rPr>
        <w:t>к</w:t>
      </w:r>
      <w:r w:rsidR="00AE2929" w:rsidRPr="00DC5BBE">
        <w:rPr>
          <w:rFonts w:ascii="Tahoma" w:hAnsi="Tahoma" w:cs="Tahoma"/>
          <w:color w:val="auto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  <w:spacing w:val="2"/>
        </w:rPr>
        <w:t>д</w:t>
      </w:r>
      <w:r w:rsidR="00AE2929" w:rsidRPr="00DC5BBE">
        <w:rPr>
          <w:rFonts w:ascii="Tahoma" w:hAnsi="Tahoma" w:cs="Tahoma"/>
          <w:color w:val="auto"/>
          <w:spacing w:val="-1"/>
        </w:rPr>
        <w:t>ч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-1"/>
        </w:rPr>
        <w:t>ко</w:t>
      </w:r>
      <w:r w:rsidR="00AE2929" w:rsidRPr="00DC5BBE">
        <w:rPr>
          <w:rFonts w:ascii="Tahoma" w:hAnsi="Tahoma" w:cs="Tahoma"/>
          <w:color w:val="auto"/>
        </w:rPr>
        <w:t>м,</w:t>
      </w:r>
      <w:r w:rsidR="00AE2929" w:rsidRPr="00DC5BBE">
        <w:rPr>
          <w:rFonts w:ascii="Tahoma" w:hAnsi="Tahoma" w:cs="Tahoma"/>
          <w:color w:val="auto"/>
          <w:spacing w:val="-5"/>
        </w:rPr>
        <w:t xml:space="preserve"> </w:t>
      </w:r>
      <w:r w:rsidR="00AE2929" w:rsidRPr="00DC5BBE">
        <w:rPr>
          <w:rFonts w:ascii="Tahoma" w:hAnsi="Tahoma" w:cs="Tahoma"/>
          <w:color w:val="auto"/>
        </w:rPr>
        <w:t>а</w:t>
      </w:r>
      <w:r w:rsidR="00AE2929" w:rsidRPr="00DC5BBE">
        <w:rPr>
          <w:rFonts w:ascii="Tahoma" w:hAnsi="Tahoma" w:cs="Tahoma"/>
          <w:color w:val="auto"/>
          <w:spacing w:val="-6"/>
        </w:rPr>
        <w:t xml:space="preserve"> </w:t>
      </w:r>
      <w:r w:rsidR="00AE2929" w:rsidRPr="00DC5BBE">
        <w:rPr>
          <w:rFonts w:ascii="Tahoma" w:hAnsi="Tahoma" w:cs="Tahoma"/>
          <w:color w:val="auto"/>
        </w:rPr>
        <w:t>т</w:t>
      </w:r>
      <w:r w:rsidR="00AE2929" w:rsidRPr="00DC5BBE">
        <w:rPr>
          <w:rFonts w:ascii="Tahoma" w:hAnsi="Tahoma" w:cs="Tahoma"/>
          <w:color w:val="auto"/>
          <w:spacing w:val="-1"/>
        </w:rPr>
        <w:t>ак</w:t>
      </w:r>
      <w:r w:rsidR="00AE2929" w:rsidRPr="00DC5BBE">
        <w:rPr>
          <w:rFonts w:ascii="Tahoma" w:hAnsi="Tahoma" w:cs="Tahoma"/>
          <w:color w:val="auto"/>
        </w:rPr>
        <w:t>же</w:t>
      </w:r>
      <w:r w:rsidR="00AE2929" w:rsidRPr="00DC5BBE">
        <w:rPr>
          <w:rFonts w:ascii="Tahoma" w:hAnsi="Tahoma" w:cs="Tahoma"/>
          <w:color w:val="auto"/>
          <w:spacing w:val="-5"/>
        </w:rPr>
        <w:t xml:space="preserve"> 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</w:rPr>
        <w:t>х</w:t>
      </w:r>
      <w:r w:rsidR="00AE2929" w:rsidRPr="00DC5BBE">
        <w:rPr>
          <w:rFonts w:ascii="Tahoma" w:hAnsi="Tahoma" w:cs="Tahoma"/>
          <w:color w:val="auto"/>
          <w:spacing w:val="-7"/>
        </w:rPr>
        <w:t xml:space="preserve"> 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1"/>
        </w:rPr>
        <w:t>е</w:t>
      </w:r>
      <w:r w:rsidR="00AE2929" w:rsidRPr="00DC5BBE">
        <w:rPr>
          <w:rFonts w:ascii="Tahoma" w:hAnsi="Tahoma" w:cs="Tahoma"/>
          <w:color w:val="auto"/>
          <w:spacing w:val="-1"/>
        </w:rPr>
        <w:t>р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д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-1"/>
        </w:rPr>
        <w:t>ч</w:t>
      </w:r>
      <w:r w:rsidR="00AE2929" w:rsidRPr="00DC5BBE">
        <w:rPr>
          <w:rFonts w:ascii="Tahoma" w:hAnsi="Tahoma" w:cs="Tahoma"/>
          <w:color w:val="auto"/>
          <w:spacing w:val="2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сть</w:t>
      </w:r>
      <w:r w:rsidR="00AE2929" w:rsidRPr="00DC5BBE">
        <w:rPr>
          <w:rFonts w:ascii="Tahoma" w:hAnsi="Tahoma" w:cs="Tahoma"/>
          <w:color w:val="auto"/>
          <w:spacing w:val="-5"/>
        </w:rPr>
        <w:t xml:space="preserve"> </w:t>
      </w:r>
      <w:r w:rsidR="00917708" w:rsidRPr="00DC5BBE">
        <w:rPr>
          <w:rFonts w:ascii="Tahoma" w:hAnsi="Tahoma" w:cs="Tahoma"/>
          <w:color w:val="auto"/>
        </w:rPr>
        <w:t>и</w:t>
      </w:r>
      <w:r w:rsidR="00AE2929" w:rsidRPr="00DC5BBE">
        <w:rPr>
          <w:rFonts w:ascii="Tahoma" w:hAnsi="Tahoma" w:cs="Tahoma"/>
          <w:color w:val="auto"/>
          <w:spacing w:val="-8"/>
        </w:rPr>
        <w:t xml:space="preserve"> </w:t>
      </w:r>
      <w:r w:rsidR="00AE2929" w:rsidRPr="00DC5BBE">
        <w:rPr>
          <w:rFonts w:ascii="Tahoma" w:hAnsi="Tahoma" w:cs="Tahoma"/>
          <w:color w:val="auto"/>
        </w:rPr>
        <w:t>п</w:t>
      </w:r>
      <w:r w:rsidR="00AE2929" w:rsidRPr="00DC5BBE">
        <w:rPr>
          <w:rFonts w:ascii="Tahoma" w:hAnsi="Tahoma" w:cs="Tahoma"/>
          <w:color w:val="auto"/>
          <w:spacing w:val="-1"/>
        </w:rPr>
        <w:t>ро</w:t>
      </w:r>
      <w:r w:rsidR="00AE2929" w:rsidRPr="00DC5BBE">
        <w:rPr>
          <w:rFonts w:ascii="Tahoma" w:hAnsi="Tahoma" w:cs="Tahoma"/>
          <w:color w:val="auto"/>
          <w:spacing w:val="2"/>
        </w:rPr>
        <w:t>д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лж</w:t>
      </w:r>
      <w:r w:rsidR="00AE2929" w:rsidRPr="00DC5BBE">
        <w:rPr>
          <w:rFonts w:ascii="Tahoma" w:hAnsi="Tahoma" w:cs="Tahoma"/>
          <w:color w:val="auto"/>
          <w:spacing w:val="-1"/>
        </w:rPr>
        <w:t>и</w:t>
      </w:r>
      <w:r w:rsidR="00AE2929" w:rsidRPr="00DC5BBE">
        <w:rPr>
          <w:rFonts w:ascii="Tahoma" w:hAnsi="Tahoma" w:cs="Tahoma"/>
          <w:color w:val="auto"/>
          <w:spacing w:val="3"/>
        </w:rPr>
        <w:t>т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ь</w:t>
      </w:r>
      <w:r w:rsidR="00AE2929" w:rsidRPr="00DC5BBE">
        <w:rPr>
          <w:rFonts w:ascii="Tahoma" w:hAnsi="Tahoma" w:cs="Tahoma"/>
          <w:color w:val="auto"/>
          <w:spacing w:val="2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сть</w:t>
      </w:r>
      <w:r w:rsidR="00AE2929" w:rsidRPr="00DC5BBE">
        <w:rPr>
          <w:rFonts w:ascii="Tahoma" w:hAnsi="Tahoma" w:cs="Tahoma"/>
          <w:color w:val="auto"/>
          <w:spacing w:val="-7"/>
        </w:rPr>
        <w:t xml:space="preserve"> </w:t>
      </w:r>
      <w:r w:rsidR="00AE2929" w:rsidRPr="00DC5BBE">
        <w:rPr>
          <w:rFonts w:ascii="Tahoma" w:hAnsi="Tahoma" w:cs="Tahoma"/>
          <w:color w:val="auto"/>
        </w:rPr>
        <w:t>в</w:t>
      </w:r>
      <w:r w:rsidR="00AE2929" w:rsidRPr="00DC5BBE">
        <w:rPr>
          <w:rFonts w:ascii="Tahoma" w:hAnsi="Tahoma" w:cs="Tahoma"/>
          <w:color w:val="auto"/>
          <w:spacing w:val="2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с</w:t>
      </w:r>
      <w:r w:rsidR="00AE2929" w:rsidRPr="00DC5BBE">
        <w:rPr>
          <w:rFonts w:ascii="Tahoma" w:hAnsi="Tahoma" w:cs="Tahoma"/>
          <w:color w:val="auto"/>
          <w:spacing w:val="1"/>
        </w:rPr>
        <w:t>е</w:t>
      </w:r>
      <w:r w:rsidR="00AE2929" w:rsidRPr="00DC5BBE">
        <w:rPr>
          <w:rFonts w:ascii="Tahoma" w:hAnsi="Tahoma" w:cs="Tahoma"/>
          <w:color w:val="auto"/>
        </w:rPr>
        <w:t>н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7"/>
        </w:rPr>
        <w:t>я</w:t>
      </w:r>
      <w:r w:rsidR="00AE2929" w:rsidRPr="00DC5BBE">
        <w:rPr>
          <w:rFonts w:ascii="Tahoma" w:hAnsi="Tahoma" w:cs="Tahoma"/>
          <w:color w:val="auto"/>
        </w:rPr>
        <w:t>,</w:t>
      </w:r>
      <w:r w:rsidR="00AE2929" w:rsidRPr="00DC5BBE">
        <w:rPr>
          <w:rFonts w:ascii="Tahoma" w:hAnsi="Tahoma" w:cs="Tahoma"/>
          <w:color w:val="auto"/>
          <w:spacing w:val="-5"/>
        </w:rPr>
        <w:t xml:space="preserve"> </w:t>
      </w:r>
      <w:r w:rsidR="00AE2929" w:rsidRPr="00DC5BBE">
        <w:rPr>
          <w:rFonts w:ascii="Tahoma" w:hAnsi="Tahoma" w:cs="Tahoma"/>
          <w:color w:val="auto"/>
          <w:spacing w:val="1"/>
        </w:rPr>
        <w:t>с</w:t>
      </w:r>
      <w:r w:rsidR="00AE2929" w:rsidRPr="00DC5BBE">
        <w:rPr>
          <w:rFonts w:ascii="Tahoma" w:hAnsi="Tahoma" w:cs="Tahoma"/>
          <w:color w:val="auto"/>
          <w:spacing w:val="-1"/>
        </w:rPr>
        <w:t>ро</w:t>
      </w:r>
      <w:r w:rsidR="00AE2929" w:rsidRPr="00DC5BBE">
        <w:rPr>
          <w:rFonts w:ascii="Tahoma" w:hAnsi="Tahoma" w:cs="Tahoma"/>
          <w:color w:val="auto"/>
          <w:spacing w:val="1"/>
        </w:rPr>
        <w:t>к</w:t>
      </w:r>
      <w:r w:rsidR="00AE2929" w:rsidRPr="00DC5BBE">
        <w:rPr>
          <w:rFonts w:ascii="Tahoma" w:hAnsi="Tahoma" w:cs="Tahoma"/>
          <w:color w:val="auto"/>
        </w:rPr>
        <w:t>и</w:t>
      </w:r>
      <w:r w:rsidR="00AE2929" w:rsidRPr="00DC5BBE">
        <w:rPr>
          <w:rFonts w:ascii="Tahoma" w:hAnsi="Tahoma" w:cs="Tahoma"/>
          <w:color w:val="auto"/>
          <w:spacing w:val="-6"/>
        </w:rPr>
        <w:t xml:space="preserve"> </w:t>
      </w:r>
      <w:r w:rsidR="00AE2929" w:rsidRPr="00DC5BBE">
        <w:rPr>
          <w:rFonts w:ascii="Tahoma" w:hAnsi="Tahoma" w:cs="Tahoma"/>
          <w:color w:val="auto"/>
          <w:spacing w:val="-3"/>
        </w:rPr>
        <w:t>у</w:t>
      </w:r>
      <w:r w:rsidR="00AE2929" w:rsidRPr="00DC5BBE">
        <w:rPr>
          <w:rFonts w:ascii="Tahoma" w:hAnsi="Tahoma" w:cs="Tahoma"/>
          <w:color w:val="auto"/>
          <w:spacing w:val="1"/>
        </w:rPr>
        <w:t>п</w:t>
      </w:r>
      <w:r w:rsidR="00AE2929" w:rsidRPr="00DC5BBE">
        <w:rPr>
          <w:rFonts w:ascii="Tahoma" w:hAnsi="Tahoma" w:cs="Tahoma"/>
          <w:color w:val="auto"/>
          <w:spacing w:val="2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</w:rPr>
        <w:t>ты</w:t>
      </w:r>
      <w:r w:rsidR="00AE2929" w:rsidRPr="00DC5BBE">
        <w:rPr>
          <w:rFonts w:ascii="Tahoma" w:hAnsi="Tahoma" w:cs="Tahoma"/>
          <w:color w:val="auto"/>
          <w:w w:val="99"/>
        </w:rPr>
        <w:t xml:space="preserve"> 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  <w:spacing w:val="-2"/>
        </w:rPr>
        <w:t>п</w:t>
      </w:r>
      <w:r w:rsidR="00AE2929" w:rsidRPr="00DC5BBE">
        <w:rPr>
          <w:rFonts w:ascii="Tahoma" w:hAnsi="Tahoma" w:cs="Tahoma"/>
          <w:color w:val="auto"/>
          <w:spacing w:val="1"/>
        </w:rPr>
        <w:t>р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д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  <w:spacing w:val="2"/>
        </w:rPr>
        <w:t>л</w:t>
      </w:r>
      <w:r w:rsidR="00AE2929" w:rsidRPr="00DC5BBE">
        <w:rPr>
          <w:rFonts w:ascii="Tahoma" w:hAnsi="Tahoma" w:cs="Tahoma"/>
          <w:color w:val="auto"/>
          <w:spacing w:val="-2"/>
        </w:rPr>
        <w:t>я</w:t>
      </w:r>
      <w:r w:rsidR="00AE2929" w:rsidRPr="00DC5BBE">
        <w:rPr>
          <w:rFonts w:ascii="Tahoma" w:hAnsi="Tahoma" w:cs="Tahoma"/>
          <w:color w:val="auto"/>
          <w:spacing w:val="1"/>
        </w:rPr>
        <w:t>ю</w:t>
      </w:r>
      <w:r w:rsidR="00AE2929" w:rsidRPr="00DC5BBE">
        <w:rPr>
          <w:rFonts w:ascii="Tahoma" w:hAnsi="Tahoma" w:cs="Tahoma"/>
          <w:color w:val="auto"/>
        </w:rPr>
        <w:t>тся</w:t>
      </w:r>
      <w:r w:rsidR="00AE2929" w:rsidRPr="00DC5BBE">
        <w:rPr>
          <w:rFonts w:ascii="Tahoma" w:hAnsi="Tahoma" w:cs="Tahoma"/>
          <w:color w:val="auto"/>
          <w:spacing w:val="-16"/>
        </w:rPr>
        <w:t xml:space="preserve"> </w:t>
      </w:r>
      <w:r w:rsidR="00AE2929" w:rsidRPr="00DC5BBE">
        <w:rPr>
          <w:rFonts w:ascii="Tahoma" w:hAnsi="Tahoma" w:cs="Tahoma"/>
          <w:color w:val="auto"/>
          <w:spacing w:val="2"/>
        </w:rPr>
        <w:t>В</w:t>
      </w:r>
      <w:r w:rsidR="00AE2929" w:rsidRPr="00DC5BBE">
        <w:rPr>
          <w:rFonts w:ascii="Tahoma" w:hAnsi="Tahoma" w:cs="Tahoma"/>
          <w:color w:val="auto"/>
          <w:spacing w:val="-1"/>
        </w:rPr>
        <w:t>к</w:t>
      </w:r>
      <w:r w:rsidR="00AE2929" w:rsidRPr="00DC5BBE">
        <w:rPr>
          <w:rFonts w:ascii="Tahoma" w:hAnsi="Tahoma" w:cs="Tahoma"/>
          <w:color w:val="auto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  <w:spacing w:val="2"/>
        </w:rPr>
        <w:t>д</w:t>
      </w:r>
      <w:r w:rsidR="00AE2929" w:rsidRPr="00DC5BBE">
        <w:rPr>
          <w:rFonts w:ascii="Tahoma" w:hAnsi="Tahoma" w:cs="Tahoma"/>
          <w:color w:val="auto"/>
          <w:spacing w:val="-1"/>
        </w:rPr>
        <w:t>ч</w:t>
      </w:r>
      <w:r w:rsidR="00AE2929" w:rsidRPr="00DC5BBE">
        <w:rPr>
          <w:rFonts w:ascii="Tahoma" w:hAnsi="Tahoma" w:cs="Tahoma"/>
          <w:color w:val="auto"/>
          <w:spacing w:val="1"/>
        </w:rPr>
        <w:t>и</w:t>
      </w:r>
      <w:r w:rsidR="00AE2929" w:rsidRPr="00DC5BBE">
        <w:rPr>
          <w:rFonts w:ascii="Tahoma" w:hAnsi="Tahoma" w:cs="Tahoma"/>
          <w:color w:val="auto"/>
          <w:spacing w:val="-1"/>
        </w:rPr>
        <w:t>ко</w:t>
      </w:r>
      <w:r w:rsidR="00AE2929" w:rsidRPr="00DC5BBE">
        <w:rPr>
          <w:rFonts w:ascii="Tahoma" w:hAnsi="Tahoma" w:cs="Tahoma"/>
          <w:color w:val="auto"/>
        </w:rPr>
        <w:t>м</w:t>
      </w:r>
      <w:r w:rsidR="00AE2929" w:rsidRPr="00DC5BBE">
        <w:rPr>
          <w:rFonts w:ascii="Tahoma" w:hAnsi="Tahoma" w:cs="Tahoma"/>
          <w:color w:val="auto"/>
          <w:spacing w:val="-13"/>
        </w:rPr>
        <w:t xml:space="preserve"> </w:t>
      </w:r>
      <w:r w:rsidR="00AE2929" w:rsidRPr="00DC5BBE">
        <w:rPr>
          <w:rFonts w:ascii="Tahoma" w:hAnsi="Tahoma" w:cs="Tahoma"/>
          <w:color w:val="auto"/>
        </w:rPr>
        <w:t>с</w:t>
      </w:r>
      <w:r w:rsidR="00AE2929" w:rsidRPr="00DC5BBE">
        <w:rPr>
          <w:rFonts w:ascii="Tahoma" w:hAnsi="Tahoma" w:cs="Tahoma"/>
          <w:color w:val="auto"/>
          <w:spacing w:val="-1"/>
        </w:rPr>
        <w:t>а</w:t>
      </w:r>
      <w:r w:rsidR="00AE2929" w:rsidRPr="00DC5BBE">
        <w:rPr>
          <w:rFonts w:ascii="Tahoma" w:hAnsi="Tahoma" w:cs="Tahoma"/>
          <w:color w:val="auto"/>
          <w:spacing w:val="2"/>
        </w:rPr>
        <w:t>м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AE2929" w:rsidRPr="00DC5BBE">
        <w:rPr>
          <w:rFonts w:ascii="Tahoma" w:hAnsi="Tahoma" w:cs="Tahoma"/>
          <w:color w:val="auto"/>
        </w:rPr>
        <w:t>ст</w:t>
      </w:r>
      <w:r w:rsidR="00AE2929" w:rsidRPr="00DC5BBE">
        <w:rPr>
          <w:rFonts w:ascii="Tahoma" w:hAnsi="Tahoma" w:cs="Tahoma"/>
          <w:color w:val="auto"/>
          <w:spacing w:val="1"/>
        </w:rPr>
        <w:t>оя</w:t>
      </w:r>
      <w:r w:rsidR="00AE2929" w:rsidRPr="00DC5BBE">
        <w:rPr>
          <w:rFonts w:ascii="Tahoma" w:hAnsi="Tahoma" w:cs="Tahoma"/>
          <w:color w:val="auto"/>
        </w:rPr>
        <w:t>т</w:t>
      </w:r>
      <w:r w:rsidR="00AE2929" w:rsidRPr="00DC5BBE">
        <w:rPr>
          <w:rFonts w:ascii="Tahoma" w:hAnsi="Tahoma" w:cs="Tahoma"/>
          <w:color w:val="auto"/>
          <w:spacing w:val="-1"/>
        </w:rPr>
        <w:t>е</w:t>
      </w:r>
      <w:r w:rsidR="00AE2929" w:rsidRPr="00DC5BBE">
        <w:rPr>
          <w:rFonts w:ascii="Tahoma" w:hAnsi="Tahoma" w:cs="Tahoma"/>
          <w:color w:val="auto"/>
        </w:rPr>
        <w:t>л</w:t>
      </w:r>
      <w:r w:rsidR="00AE2929" w:rsidRPr="00DC5BBE">
        <w:rPr>
          <w:rFonts w:ascii="Tahoma" w:hAnsi="Tahoma" w:cs="Tahoma"/>
          <w:color w:val="auto"/>
          <w:spacing w:val="-1"/>
        </w:rPr>
        <w:t>ь</w:t>
      </w:r>
      <w:r w:rsidR="00AE2929" w:rsidRPr="00DC5BBE">
        <w:rPr>
          <w:rFonts w:ascii="Tahoma" w:hAnsi="Tahoma" w:cs="Tahoma"/>
          <w:color w:val="auto"/>
        </w:rPr>
        <w:t>н</w:t>
      </w:r>
      <w:r w:rsidR="00AE2929" w:rsidRPr="00DC5BBE">
        <w:rPr>
          <w:rFonts w:ascii="Tahoma" w:hAnsi="Tahoma" w:cs="Tahoma"/>
          <w:color w:val="auto"/>
          <w:spacing w:val="-1"/>
        </w:rPr>
        <w:t>о</w:t>
      </w:r>
      <w:r w:rsidR="00056181" w:rsidRPr="00DC5BBE">
        <w:rPr>
          <w:rFonts w:ascii="Tahoma" w:hAnsi="Tahoma" w:cs="Tahoma"/>
          <w:color w:val="auto"/>
          <w:spacing w:val="-1"/>
        </w:rPr>
        <w:t xml:space="preserve">, при этом внесение </w:t>
      </w:r>
      <w:r w:rsidR="001620E1" w:rsidRPr="00DC5BBE">
        <w:rPr>
          <w:rFonts w:ascii="Tahoma" w:hAnsi="Tahoma" w:cs="Tahoma"/>
          <w:color w:val="auto"/>
          <w:spacing w:val="-1"/>
        </w:rPr>
        <w:t>пенсионных взносов</w:t>
      </w:r>
      <w:r w:rsidR="00305FA3" w:rsidRPr="00DC5BBE">
        <w:rPr>
          <w:rFonts w:ascii="Tahoma" w:hAnsi="Tahoma" w:cs="Tahoma"/>
          <w:color w:val="auto"/>
          <w:spacing w:val="-1"/>
        </w:rPr>
        <w:t>,</w:t>
      </w:r>
      <w:r w:rsidR="001620E1" w:rsidRPr="00DC5BBE">
        <w:rPr>
          <w:rFonts w:ascii="Tahoma" w:hAnsi="Tahoma" w:cs="Tahoma"/>
          <w:color w:val="auto"/>
          <w:spacing w:val="-1"/>
        </w:rPr>
        <w:t xml:space="preserve"> </w:t>
      </w:r>
      <w:r w:rsidR="00056181" w:rsidRPr="00DC5BBE">
        <w:rPr>
          <w:rFonts w:ascii="Tahoma" w:hAnsi="Tahoma" w:cs="Tahoma"/>
          <w:color w:val="auto"/>
          <w:spacing w:val="-1"/>
        </w:rPr>
        <w:t>следующих после первого</w:t>
      </w:r>
      <w:r w:rsidR="00305FA3" w:rsidRPr="00DC5BBE">
        <w:rPr>
          <w:rFonts w:ascii="Tahoma" w:hAnsi="Tahoma" w:cs="Tahoma"/>
          <w:color w:val="auto"/>
          <w:spacing w:val="-1"/>
        </w:rPr>
        <w:t>,</w:t>
      </w:r>
      <w:r w:rsidR="00056181" w:rsidRPr="00DC5BBE">
        <w:rPr>
          <w:rFonts w:ascii="Tahoma" w:hAnsi="Tahoma" w:cs="Tahoma"/>
          <w:color w:val="auto"/>
          <w:spacing w:val="-1"/>
        </w:rPr>
        <w:t xml:space="preserve"> допус</w:t>
      </w:r>
      <w:r w:rsidR="00E168F3">
        <w:rPr>
          <w:rFonts w:ascii="Tahoma" w:hAnsi="Tahoma" w:cs="Tahoma"/>
          <w:color w:val="auto"/>
          <w:spacing w:val="-1"/>
        </w:rPr>
        <w:t>кается</w:t>
      </w:r>
      <w:r w:rsidR="00056181" w:rsidRPr="00DC5BBE">
        <w:rPr>
          <w:rFonts w:ascii="Tahoma" w:hAnsi="Tahoma" w:cs="Tahoma"/>
          <w:color w:val="auto"/>
          <w:spacing w:val="-1"/>
        </w:rPr>
        <w:t xml:space="preserve"> не ранее </w:t>
      </w:r>
      <w:r w:rsidR="00C76452">
        <w:rPr>
          <w:rFonts w:ascii="Tahoma" w:hAnsi="Tahoma" w:cs="Tahoma"/>
          <w:color w:val="auto"/>
          <w:spacing w:val="-1"/>
        </w:rPr>
        <w:t>01</w:t>
      </w:r>
      <w:r w:rsidR="00C76452" w:rsidRPr="00DC5BBE">
        <w:rPr>
          <w:rFonts w:ascii="Tahoma" w:hAnsi="Tahoma" w:cs="Tahoma"/>
          <w:color w:val="auto"/>
          <w:spacing w:val="-1"/>
        </w:rPr>
        <w:t>.</w:t>
      </w:r>
      <w:r w:rsidR="00C76452">
        <w:rPr>
          <w:rFonts w:ascii="Tahoma" w:hAnsi="Tahoma" w:cs="Tahoma"/>
          <w:color w:val="auto"/>
          <w:spacing w:val="-1"/>
        </w:rPr>
        <w:t>01</w:t>
      </w:r>
      <w:r w:rsidR="00C76452" w:rsidRPr="00DC5BBE">
        <w:rPr>
          <w:rFonts w:ascii="Tahoma" w:hAnsi="Tahoma" w:cs="Tahoma"/>
          <w:color w:val="auto"/>
          <w:spacing w:val="-1"/>
        </w:rPr>
        <w:t>.</w:t>
      </w:r>
      <w:r w:rsidR="006463C6" w:rsidRPr="00DC5BBE">
        <w:rPr>
          <w:rFonts w:ascii="Tahoma" w:hAnsi="Tahoma" w:cs="Tahoma"/>
          <w:color w:val="auto"/>
          <w:spacing w:val="-1"/>
        </w:rPr>
        <w:t>20</w:t>
      </w:r>
      <w:r w:rsidR="006463C6">
        <w:rPr>
          <w:rFonts w:ascii="Tahoma" w:hAnsi="Tahoma" w:cs="Tahoma"/>
          <w:color w:val="auto"/>
          <w:spacing w:val="-1"/>
        </w:rPr>
        <w:t xml:space="preserve">24 </w:t>
      </w:r>
      <w:r w:rsidR="00056181" w:rsidRPr="00DC5BBE">
        <w:rPr>
          <w:rFonts w:ascii="Tahoma" w:hAnsi="Tahoma" w:cs="Tahoma"/>
          <w:color w:val="auto"/>
          <w:spacing w:val="-1"/>
        </w:rPr>
        <w:t>года</w:t>
      </w:r>
      <w:r w:rsidR="00AE2929" w:rsidRPr="00DC5BBE">
        <w:rPr>
          <w:rFonts w:ascii="Tahoma" w:hAnsi="Tahoma" w:cs="Tahoma"/>
          <w:color w:val="auto"/>
        </w:rPr>
        <w:t>.</w:t>
      </w:r>
    </w:p>
    <w:p w14:paraId="200FC04C" w14:textId="2D03B38C" w:rsidR="003B6D08" w:rsidRDefault="00EE6BBD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DC5BBE">
        <w:rPr>
          <w:rFonts w:ascii="Tahoma" w:hAnsi="Tahoma" w:cs="Tahoma"/>
          <w:color w:val="auto"/>
        </w:rPr>
        <w:t>П</w:t>
      </w:r>
      <w:r w:rsidRPr="00DC5BBE">
        <w:rPr>
          <w:rFonts w:ascii="Tahoma" w:hAnsi="Tahoma" w:cs="Tahoma"/>
          <w:color w:val="auto"/>
          <w:spacing w:val="-1"/>
        </w:rPr>
        <w:t>ро</w:t>
      </w:r>
      <w:r w:rsidRPr="00DC5BBE">
        <w:rPr>
          <w:rFonts w:ascii="Tahoma" w:hAnsi="Tahoma" w:cs="Tahoma"/>
          <w:color w:val="auto"/>
        </w:rPr>
        <w:t>д</w:t>
      </w:r>
      <w:r w:rsidRPr="00DC5BBE">
        <w:rPr>
          <w:rFonts w:ascii="Tahoma" w:hAnsi="Tahoma" w:cs="Tahoma"/>
          <w:color w:val="auto"/>
          <w:spacing w:val="-1"/>
        </w:rPr>
        <w:t>о</w:t>
      </w:r>
      <w:r w:rsidRPr="00DC5BBE">
        <w:rPr>
          <w:rFonts w:ascii="Tahoma" w:hAnsi="Tahoma" w:cs="Tahoma"/>
          <w:color w:val="auto"/>
        </w:rPr>
        <w:t>л</w:t>
      </w:r>
      <w:r w:rsidRPr="00DC5BBE">
        <w:rPr>
          <w:rFonts w:ascii="Tahoma" w:hAnsi="Tahoma" w:cs="Tahoma"/>
          <w:color w:val="auto"/>
          <w:spacing w:val="2"/>
        </w:rPr>
        <w:t>ж</w:t>
      </w:r>
      <w:r w:rsidRPr="00DC5BBE">
        <w:rPr>
          <w:rFonts w:ascii="Tahoma" w:hAnsi="Tahoma" w:cs="Tahoma"/>
          <w:color w:val="auto"/>
          <w:spacing w:val="-1"/>
        </w:rPr>
        <w:t>и</w:t>
      </w:r>
      <w:r w:rsidRPr="00DC5BBE">
        <w:rPr>
          <w:rFonts w:ascii="Tahoma" w:hAnsi="Tahoma" w:cs="Tahoma"/>
          <w:color w:val="auto"/>
        </w:rPr>
        <w:t>т</w:t>
      </w:r>
      <w:r w:rsidRPr="00DC5BBE">
        <w:rPr>
          <w:rFonts w:ascii="Tahoma" w:hAnsi="Tahoma" w:cs="Tahoma"/>
          <w:color w:val="auto"/>
          <w:spacing w:val="-1"/>
        </w:rPr>
        <w:t>е</w:t>
      </w:r>
      <w:r w:rsidRPr="00DC5BBE">
        <w:rPr>
          <w:rFonts w:ascii="Tahoma" w:hAnsi="Tahoma" w:cs="Tahoma"/>
          <w:color w:val="auto"/>
          <w:spacing w:val="2"/>
        </w:rPr>
        <w:t>л</w:t>
      </w:r>
      <w:r w:rsidRPr="00DC5BBE">
        <w:rPr>
          <w:rFonts w:ascii="Tahoma" w:hAnsi="Tahoma" w:cs="Tahoma"/>
          <w:color w:val="auto"/>
          <w:spacing w:val="-1"/>
        </w:rPr>
        <w:t>ь</w:t>
      </w:r>
      <w:r w:rsidRPr="00DC5BBE">
        <w:rPr>
          <w:rFonts w:ascii="Tahoma" w:hAnsi="Tahoma" w:cs="Tahoma"/>
          <w:color w:val="auto"/>
        </w:rPr>
        <w:t>н</w:t>
      </w:r>
      <w:r w:rsidRPr="00DC5BBE">
        <w:rPr>
          <w:rFonts w:ascii="Tahoma" w:hAnsi="Tahoma" w:cs="Tahoma"/>
          <w:color w:val="auto"/>
          <w:spacing w:val="-1"/>
        </w:rPr>
        <w:t>о</w:t>
      </w:r>
      <w:r w:rsidRPr="00DC5BBE">
        <w:rPr>
          <w:rFonts w:ascii="Tahoma" w:hAnsi="Tahoma" w:cs="Tahoma"/>
          <w:color w:val="auto"/>
        </w:rPr>
        <w:t>сть</w:t>
      </w:r>
      <w:r w:rsidRPr="00DC5BBE">
        <w:rPr>
          <w:rFonts w:ascii="Tahoma" w:hAnsi="Tahoma" w:cs="Tahoma"/>
          <w:color w:val="auto"/>
          <w:spacing w:val="-7"/>
        </w:rPr>
        <w:t xml:space="preserve"> </w:t>
      </w:r>
      <w:r w:rsidRPr="00DC5BBE">
        <w:rPr>
          <w:rFonts w:ascii="Tahoma" w:hAnsi="Tahoma" w:cs="Tahoma"/>
          <w:color w:val="auto"/>
        </w:rPr>
        <w:t>вн</w:t>
      </w:r>
      <w:r w:rsidRPr="00DC5BBE">
        <w:rPr>
          <w:rFonts w:ascii="Tahoma" w:hAnsi="Tahoma" w:cs="Tahoma"/>
          <w:color w:val="auto"/>
          <w:spacing w:val="1"/>
        </w:rPr>
        <w:t>е</w:t>
      </w:r>
      <w:r w:rsidRPr="00DC5BBE">
        <w:rPr>
          <w:rFonts w:ascii="Tahoma" w:hAnsi="Tahoma" w:cs="Tahoma"/>
          <w:color w:val="auto"/>
        </w:rPr>
        <w:t>с</w:t>
      </w:r>
      <w:r w:rsidRPr="00DC5BBE">
        <w:rPr>
          <w:rFonts w:ascii="Tahoma" w:hAnsi="Tahoma" w:cs="Tahoma"/>
          <w:color w:val="auto"/>
          <w:spacing w:val="-1"/>
        </w:rPr>
        <w:t>е</w:t>
      </w:r>
      <w:r w:rsidRPr="00DC5BBE">
        <w:rPr>
          <w:rFonts w:ascii="Tahoma" w:hAnsi="Tahoma" w:cs="Tahoma"/>
          <w:color w:val="auto"/>
          <w:spacing w:val="2"/>
        </w:rPr>
        <w:t>н</w:t>
      </w:r>
      <w:r w:rsidRPr="00DC5BBE">
        <w:rPr>
          <w:rFonts w:ascii="Tahoma" w:hAnsi="Tahoma" w:cs="Tahoma"/>
          <w:color w:val="auto"/>
          <w:spacing w:val="-1"/>
        </w:rPr>
        <w:t>и</w:t>
      </w:r>
      <w:r w:rsidRPr="00DC5BBE">
        <w:rPr>
          <w:rFonts w:ascii="Tahoma" w:hAnsi="Tahoma" w:cs="Tahoma"/>
          <w:color w:val="auto"/>
        </w:rPr>
        <w:t>я</w:t>
      </w:r>
      <w:r w:rsidRPr="00DC5BBE">
        <w:rPr>
          <w:rFonts w:ascii="Tahoma" w:hAnsi="Tahoma" w:cs="Tahoma"/>
          <w:color w:val="auto"/>
          <w:spacing w:val="-5"/>
        </w:rPr>
        <w:t xml:space="preserve"> </w:t>
      </w:r>
      <w:r w:rsidRPr="00DC5BBE">
        <w:rPr>
          <w:rFonts w:ascii="Tahoma" w:hAnsi="Tahoma" w:cs="Tahoma"/>
          <w:color w:val="auto"/>
          <w:spacing w:val="1"/>
        </w:rPr>
        <w:t>п</w:t>
      </w:r>
      <w:r w:rsidRPr="00DC5BBE">
        <w:rPr>
          <w:rFonts w:ascii="Tahoma" w:hAnsi="Tahoma" w:cs="Tahoma"/>
          <w:color w:val="auto"/>
          <w:spacing w:val="-1"/>
        </w:rPr>
        <w:t>е</w:t>
      </w:r>
      <w:r w:rsidRPr="00DC5BBE">
        <w:rPr>
          <w:rFonts w:ascii="Tahoma" w:hAnsi="Tahoma" w:cs="Tahoma"/>
          <w:color w:val="auto"/>
        </w:rPr>
        <w:t>н</w:t>
      </w:r>
      <w:r w:rsidRPr="00DC5BBE">
        <w:rPr>
          <w:rFonts w:ascii="Tahoma" w:hAnsi="Tahoma" w:cs="Tahoma"/>
          <w:color w:val="auto"/>
          <w:spacing w:val="2"/>
        </w:rPr>
        <w:t>с</w:t>
      </w:r>
      <w:r w:rsidRPr="00DC5BBE">
        <w:rPr>
          <w:rFonts w:ascii="Tahoma" w:hAnsi="Tahoma" w:cs="Tahoma"/>
          <w:color w:val="auto"/>
          <w:spacing w:val="1"/>
        </w:rPr>
        <w:t>и</w:t>
      </w:r>
      <w:r w:rsidRPr="00DC5BBE">
        <w:rPr>
          <w:rFonts w:ascii="Tahoma" w:hAnsi="Tahoma" w:cs="Tahoma"/>
          <w:color w:val="auto"/>
          <w:spacing w:val="-1"/>
        </w:rPr>
        <w:t>о</w:t>
      </w:r>
      <w:r w:rsidRPr="00DC5BBE">
        <w:rPr>
          <w:rFonts w:ascii="Tahoma" w:hAnsi="Tahoma" w:cs="Tahoma"/>
          <w:color w:val="auto"/>
        </w:rPr>
        <w:t>нн</w:t>
      </w:r>
      <w:r w:rsidRPr="00DC5BBE">
        <w:rPr>
          <w:rFonts w:ascii="Tahoma" w:hAnsi="Tahoma" w:cs="Tahoma"/>
          <w:color w:val="auto"/>
          <w:spacing w:val="2"/>
        </w:rPr>
        <w:t>ы</w:t>
      </w:r>
      <w:r w:rsidRPr="00DC5BBE">
        <w:rPr>
          <w:rFonts w:ascii="Tahoma" w:hAnsi="Tahoma" w:cs="Tahoma"/>
          <w:color w:val="auto"/>
        </w:rPr>
        <w:t>х</w:t>
      </w:r>
      <w:r w:rsidRPr="00DC5BBE">
        <w:rPr>
          <w:rFonts w:ascii="Tahoma" w:hAnsi="Tahoma" w:cs="Tahoma"/>
          <w:color w:val="auto"/>
          <w:spacing w:val="-10"/>
        </w:rPr>
        <w:t xml:space="preserve"> </w:t>
      </w:r>
      <w:r w:rsidRPr="00DC5BBE">
        <w:rPr>
          <w:rFonts w:ascii="Tahoma" w:hAnsi="Tahoma" w:cs="Tahoma"/>
          <w:color w:val="auto"/>
        </w:rPr>
        <w:t>в</w:t>
      </w:r>
      <w:r w:rsidRPr="00DC5BBE">
        <w:rPr>
          <w:rFonts w:ascii="Tahoma" w:hAnsi="Tahoma" w:cs="Tahoma"/>
          <w:color w:val="auto"/>
          <w:spacing w:val="1"/>
        </w:rPr>
        <w:t>з</w:t>
      </w:r>
      <w:r w:rsidRPr="00DC5BBE">
        <w:rPr>
          <w:rFonts w:ascii="Tahoma" w:hAnsi="Tahoma" w:cs="Tahoma"/>
          <w:color w:val="auto"/>
          <w:spacing w:val="2"/>
        </w:rPr>
        <w:t>н</w:t>
      </w:r>
      <w:r w:rsidRPr="00DC5BBE">
        <w:rPr>
          <w:rFonts w:ascii="Tahoma" w:hAnsi="Tahoma" w:cs="Tahoma"/>
          <w:color w:val="auto"/>
          <w:spacing w:val="-1"/>
        </w:rPr>
        <w:t>о</w:t>
      </w:r>
      <w:r w:rsidRPr="00DC5BBE">
        <w:rPr>
          <w:rFonts w:ascii="Tahoma" w:hAnsi="Tahoma" w:cs="Tahoma"/>
          <w:color w:val="auto"/>
        </w:rPr>
        <w:t>с</w:t>
      </w:r>
      <w:r w:rsidRPr="00DC5BBE">
        <w:rPr>
          <w:rFonts w:ascii="Tahoma" w:hAnsi="Tahoma" w:cs="Tahoma"/>
          <w:color w:val="auto"/>
          <w:spacing w:val="-1"/>
        </w:rPr>
        <w:t>о</w:t>
      </w:r>
      <w:r w:rsidRPr="00DC5BBE">
        <w:rPr>
          <w:rFonts w:ascii="Tahoma" w:hAnsi="Tahoma" w:cs="Tahoma"/>
          <w:color w:val="auto"/>
        </w:rPr>
        <w:t>в</w:t>
      </w:r>
      <w:r w:rsidRPr="00DC5BBE">
        <w:rPr>
          <w:rFonts w:ascii="Tahoma" w:hAnsi="Tahoma" w:cs="Tahoma"/>
          <w:color w:val="auto"/>
          <w:spacing w:val="-6"/>
        </w:rPr>
        <w:t xml:space="preserve"> </w:t>
      </w:r>
      <w:r w:rsidRPr="00DC5BBE">
        <w:rPr>
          <w:rFonts w:ascii="Tahoma" w:hAnsi="Tahoma" w:cs="Tahoma"/>
          <w:color w:val="auto"/>
          <w:spacing w:val="-1"/>
        </w:rPr>
        <w:t>о</w:t>
      </w:r>
      <w:r w:rsidRPr="00DC5BBE">
        <w:rPr>
          <w:rFonts w:ascii="Tahoma" w:hAnsi="Tahoma" w:cs="Tahoma"/>
          <w:color w:val="auto"/>
          <w:spacing w:val="1"/>
        </w:rPr>
        <w:t>п</w:t>
      </w:r>
      <w:r w:rsidRPr="00DC5BBE">
        <w:rPr>
          <w:rFonts w:ascii="Tahoma" w:hAnsi="Tahoma" w:cs="Tahoma"/>
          <w:color w:val="auto"/>
          <w:spacing w:val="-1"/>
        </w:rPr>
        <w:t>ре</w:t>
      </w:r>
      <w:r w:rsidRPr="00DC5BBE">
        <w:rPr>
          <w:rFonts w:ascii="Tahoma" w:hAnsi="Tahoma" w:cs="Tahoma"/>
          <w:color w:val="auto"/>
          <w:spacing w:val="2"/>
        </w:rPr>
        <w:t>д</w:t>
      </w:r>
      <w:r w:rsidRPr="00DC5BBE">
        <w:rPr>
          <w:rFonts w:ascii="Tahoma" w:hAnsi="Tahoma" w:cs="Tahoma"/>
          <w:color w:val="auto"/>
          <w:spacing w:val="-1"/>
        </w:rPr>
        <w:t>е</w:t>
      </w:r>
      <w:r w:rsidRPr="00DC5BBE">
        <w:rPr>
          <w:rFonts w:ascii="Tahoma" w:hAnsi="Tahoma" w:cs="Tahoma"/>
          <w:color w:val="auto"/>
        </w:rPr>
        <w:t>л</w:t>
      </w:r>
      <w:r w:rsidRPr="00DC5BBE">
        <w:rPr>
          <w:rFonts w:ascii="Tahoma" w:hAnsi="Tahoma" w:cs="Tahoma"/>
          <w:color w:val="auto"/>
          <w:spacing w:val="1"/>
        </w:rPr>
        <w:t>я</w:t>
      </w:r>
      <w:r w:rsidRPr="00DC5BBE">
        <w:rPr>
          <w:rFonts w:ascii="Tahoma" w:hAnsi="Tahoma" w:cs="Tahoma"/>
          <w:color w:val="auto"/>
          <w:spacing w:val="-1"/>
        </w:rPr>
        <w:t>е</w:t>
      </w:r>
      <w:r w:rsidRPr="00DC5BBE">
        <w:rPr>
          <w:rFonts w:ascii="Tahoma" w:hAnsi="Tahoma" w:cs="Tahoma"/>
          <w:color w:val="auto"/>
        </w:rPr>
        <w:t>тся</w:t>
      </w:r>
      <w:r w:rsidRPr="003B6D08">
        <w:rPr>
          <w:rFonts w:ascii="Tahoma" w:hAnsi="Tahoma" w:cs="Tahoma"/>
          <w:color w:val="auto"/>
          <w:spacing w:val="-8"/>
        </w:rPr>
        <w:t xml:space="preserve"> </w:t>
      </w:r>
      <w:r w:rsidRPr="003B6D08">
        <w:rPr>
          <w:rFonts w:ascii="Tahoma" w:hAnsi="Tahoma" w:cs="Tahoma"/>
          <w:color w:val="auto"/>
          <w:spacing w:val="-2"/>
        </w:rPr>
        <w:t>п</w:t>
      </w:r>
      <w:r w:rsidRPr="003B6D08">
        <w:rPr>
          <w:rFonts w:ascii="Tahoma" w:hAnsi="Tahoma" w:cs="Tahoma"/>
          <w:color w:val="auto"/>
          <w:spacing w:val="1"/>
        </w:rPr>
        <w:t>е</w:t>
      </w:r>
      <w:r w:rsidRPr="003B6D08">
        <w:rPr>
          <w:rFonts w:ascii="Tahoma" w:hAnsi="Tahoma" w:cs="Tahoma"/>
          <w:color w:val="auto"/>
          <w:spacing w:val="-1"/>
        </w:rPr>
        <w:t>р</w:t>
      </w:r>
      <w:r w:rsidRPr="003B6D08">
        <w:rPr>
          <w:rFonts w:ascii="Tahoma" w:hAnsi="Tahoma" w:cs="Tahoma"/>
          <w:color w:val="auto"/>
          <w:spacing w:val="1"/>
        </w:rPr>
        <w:t>и</w:t>
      </w:r>
      <w:r w:rsidRPr="003B6D08">
        <w:rPr>
          <w:rFonts w:ascii="Tahoma" w:hAnsi="Tahoma" w:cs="Tahoma"/>
          <w:color w:val="auto"/>
          <w:spacing w:val="-1"/>
        </w:rPr>
        <w:t>о</w:t>
      </w:r>
      <w:r w:rsidRPr="003B6D08">
        <w:rPr>
          <w:rFonts w:ascii="Tahoma" w:hAnsi="Tahoma" w:cs="Tahoma"/>
          <w:color w:val="auto"/>
        </w:rPr>
        <w:t>д</w:t>
      </w:r>
      <w:r w:rsidRPr="003B6D08">
        <w:rPr>
          <w:rFonts w:ascii="Tahoma" w:hAnsi="Tahoma" w:cs="Tahoma"/>
          <w:color w:val="auto"/>
          <w:spacing w:val="-1"/>
        </w:rPr>
        <w:t>о</w:t>
      </w:r>
      <w:r w:rsidRPr="003B6D08">
        <w:rPr>
          <w:rFonts w:ascii="Tahoma" w:hAnsi="Tahoma" w:cs="Tahoma"/>
          <w:color w:val="auto"/>
        </w:rPr>
        <w:t>м</w:t>
      </w:r>
      <w:r w:rsidRPr="003B6D08">
        <w:rPr>
          <w:rFonts w:ascii="Tahoma" w:hAnsi="Tahoma" w:cs="Tahoma"/>
          <w:color w:val="auto"/>
          <w:spacing w:val="-5"/>
        </w:rPr>
        <w:t xml:space="preserve"> </w:t>
      </w:r>
      <w:r w:rsidRPr="003B6D08">
        <w:rPr>
          <w:rFonts w:ascii="Tahoma" w:hAnsi="Tahoma" w:cs="Tahoma"/>
          <w:color w:val="auto"/>
          <w:spacing w:val="-1"/>
        </w:rPr>
        <w:t>о</w:t>
      </w:r>
      <w:r w:rsidRPr="003B6D08">
        <w:rPr>
          <w:rFonts w:ascii="Tahoma" w:hAnsi="Tahoma" w:cs="Tahoma"/>
          <w:color w:val="auto"/>
        </w:rPr>
        <w:t>т</w:t>
      </w:r>
      <w:r w:rsidRPr="003B6D08">
        <w:rPr>
          <w:rFonts w:ascii="Tahoma" w:hAnsi="Tahoma" w:cs="Tahoma"/>
          <w:color w:val="auto"/>
          <w:spacing w:val="-7"/>
        </w:rPr>
        <w:t xml:space="preserve"> </w:t>
      </w:r>
      <w:r w:rsidRPr="003B6D08">
        <w:rPr>
          <w:rFonts w:ascii="Tahoma" w:hAnsi="Tahoma" w:cs="Tahoma"/>
          <w:color w:val="auto"/>
          <w:spacing w:val="-2"/>
        </w:rPr>
        <w:t xml:space="preserve">даты </w:t>
      </w:r>
      <w:r w:rsidR="002F3067" w:rsidRPr="003B6D08">
        <w:rPr>
          <w:rFonts w:ascii="Tahoma" w:hAnsi="Tahoma" w:cs="Tahoma"/>
          <w:color w:val="auto"/>
          <w:spacing w:val="-2"/>
        </w:rPr>
        <w:t xml:space="preserve">открытия именного пенсионного счета </w:t>
      </w:r>
      <w:r w:rsidR="00C037B7">
        <w:rPr>
          <w:rFonts w:ascii="Tahoma" w:hAnsi="Tahoma" w:cs="Tahoma"/>
          <w:color w:val="auto"/>
          <w:spacing w:val="-2"/>
        </w:rPr>
        <w:t xml:space="preserve">(с учетом п. 2.2. пенсионного договора) </w:t>
      </w:r>
      <w:r w:rsidRPr="003B6D08">
        <w:rPr>
          <w:rFonts w:ascii="Tahoma" w:hAnsi="Tahoma" w:cs="Tahoma"/>
          <w:color w:val="auto"/>
          <w:spacing w:val="-2"/>
        </w:rPr>
        <w:t xml:space="preserve">до даты </w:t>
      </w:r>
      <w:r w:rsidR="00C037B7">
        <w:rPr>
          <w:rFonts w:ascii="Tahoma" w:hAnsi="Tahoma" w:cs="Tahoma"/>
          <w:color w:val="auto"/>
          <w:spacing w:val="-2"/>
        </w:rPr>
        <w:t>прекращения пенсионного договора.</w:t>
      </w:r>
    </w:p>
    <w:p w14:paraId="3E5BFB65" w14:textId="3AF5BE64" w:rsidR="009778D8" w:rsidRPr="003B6D08" w:rsidRDefault="009778D8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>
        <w:rPr>
          <w:rFonts w:ascii="Tahoma" w:hAnsi="Tahoma" w:cs="Tahoma"/>
          <w:color w:val="auto"/>
        </w:rPr>
        <w:t>Минимальный период накопления</w:t>
      </w:r>
      <w:r w:rsidR="009A25D1">
        <w:rPr>
          <w:rFonts w:ascii="Tahoma" w:hAnsi="Tahoma" w:cs="Tahoma"/>
          <w:color w:val="auto"/>
        </w:rPr>
        <w:t xml:space="preserve"> </w:t>
      </w:r>
      <w:r>
        <w:rPr>
          <w:rFonts w:ascii="Tahoma" w:hAnsi="Tahoma" w:cs="Tahoma"/>
          <w:color w:val="auto"/>
        </w:rPr>
        <w:t>устанавливается с даты</w:t>
      </w:r>
      <w:r w:rsidRPr="009778D8">
        <w:rPr>
          <w:rFonts w:ascii="Tahoma" w:hAnsi="Tahoma" w:cs="Tahoma"/>
          <w:color w:val="auto"/>
          <w:spacing w:val="-2"/>
        </w:rPr>
        <w:t xml:space="preserve"> </w:t>
      </w:r>
      <w:r w:rsidRPr="003B6D08">
        <w:rPr>
          <w:rFonts w:ascii="Tahoma" w:hAnsi="Tahoma" w:cs="Tahoma"/>
          <w:color w:val="auto"/>
          <w:spacing w:val="-2"/>
        </w:rPr>
        <w:t>открытия именного пенсионного счета</w:t>
      </w:r>
      <w:r>
        <w:rPr>
          <w:rFonts w:ascii="Tahoma" w:hAnsi="Tahoma" w:cs="Tahoma"/>
          <w:color w:val="auto"/>
          <w:spacing w:val="-2"/>
        </w:rPr>
        <w:t xml:space="preserve"> по 31.12.</w:t>
      </w:r>
      <w:r w:rsidR="006544A1">
        <w:rPr>
          <w:rFonts w:ascii="Tahoma" w:hAnsi="Tahoma" w:cs="Tahoma"/>
          <w:color w:val="auto"/>
          <w:spacing w:val="-2"/>
        </w:rPr>
        <w:t xml:space="preserve">2024 </w:t>
      </w:r>
      <w:r w:rsidR="00204831">
        <w:rPr>
          <w:rFonts w:ascii="Tahoma" w:hAnsi="Tahoma" w:cs="Tahoma"/>
          <w:color w:val="auto"/>
          <w:spacing w:val="-2"/>
        </w:rPr>
        <w:t>включительно</w:t>
      </w:r>
      <w:r>
        <w:rPr>
          <w:rFonts w:ascii="Tahoma" w:hAnsi="Tahoma" w:cs="Tahoma"/>
          <w:color w:val="auto"/>
          <w:spacing w:val="-2"/>
        </w:rPr>
        <w:t>.</w:t>
      </w:r>
      <w:r w:rsidR="009A25D1">
        <w:rPr>
          <w:rFonts w:ascii="Tahoma" w:hAnsi="Tahoma" w:cs="Tahoma"/>
          <w:color w:val="auto"/>
          <w:spacing w:val="-2"/>
        </w:rPr>
        <w:t xml:space="preserve"> До 31.12.</w:t>
      </w:r>
      <w:r w:rsidR="006544A1">
        <w:rPr>
          <w:rFonts w:ascii="Tahoma" w:hAnsi="Tahoma" w:cs="Tahoma"/>
          <w:color w:val="auto"/>
          <w:spacing w:val="-2"/>
        </w:rPr>
        <w:t xml:space="preserve">2024 </w:t>
      </w:r>
      <w:r w:rsidR="00645914">
        <w:rPr>
          <w:rFonts w:ascii="Tahoma" w:hAnsi="Tahoma" w:cs="Tahoma"/>
          <w:color w:val="auto"/>
          <w:spacing w:val="-2"/>
        </w:rPr>
        <w:t xml:space="preserve">включительно </w:t>
      </w:r>
      <w:r w:rsidR="009A25D1">
        <w:rPr>
          <w:rFonts w:ascii="Tahoma" w:hAnsi="Tahoma" w:cs="Tahoma"/>
          <w:color w:val="auto"/>
          <w:spacing w:val="-2"/>
        </w:rPr>
        <w:t xml:space="preserve">Участник не вправе обращаться за назначением негосударственной пенсии. </w:t>
      </w:r>
    </w:p>
    <w:p w14:paraId="1B3CF913" w14:textId="77777777" w:rsidR="003B6D08" w:rsidRP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color w:val="auto"/>
          <w:spacing w:val="-2"/>
        </w:rPr>
      </w:pPr>
      <w:r w:rsidRPr="003B6D08">
        <w:rPr>
          <w:rFonts w:ascii="Tahoma" w:hAnsi="Tahoma" w:cs="Tahoma"/>
          <w:bCs/>
          <w:color w:val="auto"/>
          <w:szCs w:val="24"/>
        </w:rPr>
        <w:lastRenderedPageBreak/>
        <w:t>Условия внесения пенсионных взносов и их учета в части, не предусмотренной пенсионным договором, установлены Правилами Фонда.</w:t>
      </w:r>
    </w:p>
    <w:p w14:paraId="14D2EC8B" w14:textId="419A3388" w:rsidR="008903DB" w:rsidRDefault="00956778" w:rsidP="002312F0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bookmarkStart w:id="3" w:name="_Hlk93454730"/>
      <w:r>
        <w:rPr>
          <w:rFonts w:ascii="Tahoma" w:hAnsi="Tahoma" w:cs="Tahoma"/>
          <w:color w:val="auto"/>
          <w:spacing w:val="-2"/>
        </w:rPr>
        <w:t>2.</w:t>
      </w:r>
      <w:r w:rsidR="003F59D6">
        <w:rPr>
          <w:rFonts w:ascii="Tahoma" w:hAnsi="Tahoma" w:cs="Tahoma"/>
          <w:color w:val="auto"/>
          <w:spacing w:val="-2"/>
        </w:rPr>
        <w:t>6</w:t>
      </w:r>
      <w:r w:rsidR="007E3CA4">
        <w:rPr>
          <w:rFonts w:ascii="Tahoma" w:hAnsi="Tahoma" w:cs="Tahoma"/>
          <w:color w:val="auto"/>
          <w:spacing w:val="-2"/>
        </w:rPr>
        <w:t>.</w:t>
      </w:r>
      <w:r>
        <w:rPr>
          <w:rFonts w:ascii="Tahoma" w:hAnsi="Tahoma" w:cs="Tahoma"/>
          <w:color w:val="auto"/>
          <w:spacing w:val="-2"/>
        </w:rPr>
        <w:t xml:space="preserve">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на условиях </w:t>
      </w:r>
      <w:r w:rsidRPr="00DC5BBE">
        <w:rPr>
          <w:rFonts w:ascii="Tahoma" w:hAnsi="Tahoma" w:cs="Tahoma"/>
          <w:color w:val="auto"/>
          <w:spacing w:val="-2"/>
        </w:rPr>
        <w:t>инвестиционн</w:t>
      </w:r>
      <w:r w:rsidR="00E7100E">
        <w:rPr>
          <w:rFonts w:ascii="Tahoma" w:hAnsi="Tahoma" w:cs="Tahoma"/>
          <w:color w:val="auto"/>
          <w:spacing w:val="-2"/>
        </w:rPr>
        <w:t>ой</w:t>
      </w:r>
      <w:r w:rsidRPr="00DC5BBE">
        <w:rPr>
          <w:rFonts w:ascii="Tahoma" w:hAnsi="Tahoma" w:cs="Tahoma"/>
          <w:color w:val="auto"/>
          <w:spacing w:val="-2"/>
        </w:rPr>
        <w:t xml:space="preserve"> </w:t>
      </w:r>
      <w:r w:rsidR="00E7100E" w:rsidRPr="00DC5BBE">
        <w:rPr>
          <w:rFonts w:ascii="Tahoma" w:hAnsi="Tahoma" w:cs="Tahoma"/>
          <w:color w:val="auto"/>
          <w:spacing w:val="-2"/>
        </w:rPr>
        <w:t>стратеги</w:t>
      </w:r>
      <w:r w:rsidR="00E7100E">
        <w:rPr>
          <w:rFonts w:ascii="Tahoma" w:hAnsi="Tahoma" w:cs="Tahoma"/>
          <w:color w:val="auto"/>
          <w:spacing w:val="-2"/>
        </w:rPr>
        <w:t>и</w:t>
      </w:r>
      <w:r w:rsidR="00AC2814">
        <w:rPr>
          <w:rFonts w:ascii="Tahoma" w:hAnsi="Tahoma" w:cs="Tahoma"/>
          <w:color w:val="auto"/>
          <w:spacing w:val="-2"/>
        </w:rPr>
        <w:t>:</w:t>
      </w:r>
      <w:r w:rsidR="000478D8">
        <w:rPr>
          <w:rFonts w:ascii="Tahoma" w:hAnsi="Tahoma" w:cs="Tahoma"/>
          <w:color w:val="auto"/>
          <w:spacing w:val="-2"/>
        </w:rPr>
        <w:t xml:space="preserve"> </w:t>
      </w:r>
      <w:r w:rsidRPr="00DC5BBE">
        <w:rPr>
          <w:rFonts w:ascii="Tahoma" w:hAnsi="Tahoma" w:cs="Tahoma"/>
          <w:color w:val="auto"/>
          <w:spacing w:val="-2"/>
        </w:rPr>
        <w:t>«Базовая инвестиционная стратегия ПР»</w:t>
      </w:r>
      <w:r w:rsidR="00EA2EB5" w:rsidRPr="00DC5BBE">
        <w:rPr>
          <w:rFonts w:ascii="Tahoma" w:hAnsi="Tahoma" w:cs="Tahoma"/>
          <w:color w:val="auto"/>
          <w:spacing w:val="-2"/>
        </w:rPr>
        <w:t>.</w:t>
      </w:r>
      <w:r w:rsidRPr="00DC5BBE">
        <w:rPr>
          <w:rFonts w:ascii="Tahoma" w:hAnsi="Tahoma" w:cs="Tahoma"/>
          <w:color w:val="auto"/>
          <w:spacing w:val="-2"/>
        </w:rPr>
        <w:t xml:space="preserve"> </w:t>
      </w:r>
    </w:p>
    <w:bookmarkEnd w:id="3"/>
    <w:p w14:paraId="5B661FDD" w14:textId="3F7D7690" w:rsidR="003E6404" w:rsidRPr="00DC5BBE" w:rsidRDefault="001B68FA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r w:rsidRPr="00DC5BBE">
        <w:rPr>
          <w:rFonts w:ascii="Tahoma" w:hAnsi="Tahoma" w:cs="Tahoma"/>
          <w:color w:val="auto"/>
          <w:spacing w:val="-2"/>
        </w:rPr>
        <w:t>2.</w:t>
      </w:r>
      <w:r w:rsidR="003F59D6">
        <w:rPr>
          <w:rFonts w:ascii="Tahoma" w:hAnsi="Tahoma" w:cs="Tahoma"/>
          <w:color w:val="auto"/>
          <w:spacing w:val="-2"/>
        </w:rPr>
        <w:t>7</w:t>
      </w:r>
      <w:r w:rsidRPr="00DC5BBE">
        <w:rPr>
          <w:rFonts w:ascii="Tahoma" w:hAnsi="Tahoma" w:cs="Tahoma"/>
          <w:color w:val="auto"/>
          <w:spacing w:val="-2"/>
        </w:rPr>
        <w:t xml:space="preserve">. </w:t>
      </w:r>
      <w:r w:rsidR="000478D8">
        <w:rPr>
          <w:rFonts w:ascii="Tahoma" w:hAnsi="Tahoma" w:cs="Tahoma"/>
          <w:color w:val="auto"/>
          <w:spacing w:val="-2"/>
        </w:rPr>
        <w:t>Минимальная г</w:t>
      </w:r>
      <w:r w:rsidRPr="00DC5BBE">
        <w:rPr>
          <w:rFonts w:ascii="Tahoma" w:hAnsi="Tahoma" w:cs="Tahoma"/>
          <w:color w:val="auto"/>
          <w:spacing w:val="-2"/>
        </w:rPr>
        <w:t>арантированная доходность</w:t>
      </w:r>
      <w:r w:rsidR="00C733AF" w:rsidRPr="00DC5BBE">
        <w:rPr>
          <w:rFonts w:ascii="Tahoma" w:hAnsi="Tahoma" w:cs="Tahoma"/>
          <w:color w:val="auto"/>
          <w:spacing w:val="-2"/>
        </w:rPr>
        <w:t xml:space="preserve">, устанавливаемая </w:t>
      </w:r>
      <w:r w:rsidR="00823BED" w:rsidRPr="00DC5BBE">
        <w:rPr>
          <w:rFonts w:ascii="Tahoma" w:hAnsi="Tahoma" w:cs="Tahoma"/>
          <w:color w:val="auto"/>
          <w:spacing w:val="-2"/>
        </w:rPr>
        <w:t xml:space="preserve">Фондом </w:t>
      </w:r>
      <w:r w:rsidR="00C733AF" w:rsidRPr="00DC5BBE">
        <w:rPr>
          <w:rFonts w:ascii="Tahoma" w:hAnsi="Tahoma" w:cs="Tahoma"/>
          <w:color w:val="auto"/>
          <w:spacing w:val="-2"/>
        </w:rPr>
        <w:t xml:space="preserve">на </w:t>
      </w:r>
      <w:r w:rsidR="003E6404" w:rsidRPr="00DC5BBE">
        <w:rPr>
          <w:rFonts w:ascii="Tahoma" w:hAnsi="Tahoma" w:cs="Tahoma"/>
          <w:color w:val="auto"/>
          <w:spacing w:val="-2"/>
        </w:rPr>
        <w:t>период</w:t>
      </w:r>
      <w:r w:rsidR="001336CE" w:rsidRPr="00DC5BBE">
        <w:rPr>
          <w:rFonts w:ascii="Tahoma" w:hAnsi="Tahoma" w:cs="Tahoma"/>
          <w:color w:val="auto"/>
          <w:spacing w:val="-2"/>
        </w:rPr>
        <w:t xml:space="preserve"> до </w:t>
      </w:r>
      <w:r w:rsidR="000478D8">
        <w:rPr>
          <w:rFonts w:ascii="Tahoma" w:hAnsi="Tahoma" w:cs="Tahoma"/>
          <w:color w:val="auto"/>
          <w:spacing w:val="-2"/>
        </w:rPr>
        <w:t>31</w:t>
      </w:r>
      <w:r w:rsidR="000478D8" w:rsidRPr="00DC5BBE">
        <w:rPr>
          <w:rFonts w:ascii="Tahoma" w:hAnsi="Tahoma" w:cs="Tahoma"/>
          <w:color w:val="auto"/>
          <w:spacing w:val="-2"/>
        </w:rPr>
        <w:t>.</w:t>
      </w:r>
      <w:r w:rsidR="000478D8">
        <w:rPr>
          <w:rFonts w:ascii="Tahoma" w:hAnsi="Tahoma" w:cs="Tahoma"/>
          <w:color w:val="auto"/>
          <w:spacing w:val="-2"/>
        </w:rPr>
        <w:t>12</w:t>
      </w:r>
      <w:r w:rsidR="000478D8" w:rsidRPr="00DC5BBE">
        <w:rPr>
          <w:rFonts w:ascii="Tahoma" w:hAnsi="Tahoma" w:cs="Tahoma"/>
          <w:color w:val="auto"/>
          <w:spacing w:val="-2"/>
        </w:rPr>
        <w:t>.</w:t>
      </w:r>
      <w:r w:rsidR="004061E8" w:rsidRPr="00DC5BBE">
        <w:rPr>
          <w:rFonts w:ascii="Tahoma" w:hAnsi="Tahoma" w:cs="Tahoma"/>
          <w:color w:val="auto"/>
          <w:spacing w:val="-2"/>
        </w:rPr>
        <w:t>20</w:t>
      </w:r>
      <w:r w:rsidR="004061E8">
        <w:rPr>
          <w:rFonts w:ascii="Tahoma" w:hAnsi="Tahoma" w:cs="Tahoma"/>
          <w:color w:val="auto"/>
          <w:spacing w:val="-2"/>
        </w:rPr>
        <w:t>23</w:t>
      </w:r>
      <w:r w:rsidR="004061E8" w:rsidRPr="00DC5BBE">
        <w:rPr>
          <w:rFonts w:ascii="Tahoma" w:hAnsi="Tahoma" w:cs="Tahoma"/>
          <w:color w:val="auto"/>
          <w:spacing w:val="-2"/>
        </w:rPr>
        <w:t xml:space="preserve"> </w:t>
      </w:r>
      <w:r w:rsidR="00765D79" w:rsidRPr="00DC5BBE">
        <w:rPr>
          <w:rFonts w:ascii="Tahoma" w:hAnsi="Tahoma" w:cs="Tahoma"/>
          <w:color w:val="auto"/>
          <w:spacing w:val="-2"/>
        </w:rPr>
        <w:t>включительно</w:t>
      </w:r>
      <w:r w:rsidR="004061E8">
        <w:rPr>
          <w:rFonts w:ascii="Tahoma" w:hAnsi="Tahoma" w:cs="Tahoma"/>
          <w:color w:val="auto"/>
          <w:spacing w:val="-2"/>
        </w:rPr>
        <w:t>, составляет 11 % годовых.</w:t>
      </w:r>
    </w:p>
    <w:p w14:paraId="24C4646B" w14:textId="653F57B9" w:rsidR="008C4537" w:rsidRDefault="00C3413B" w:rsidP="001B68FA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r w:rsidRPr="00DC5BBE">
        <w:rPr>
          <w:rFonts w:ascii="Tahoma" w:hAnsi="Tahoma" w:cs="Tahoma"/>
          <w:color w:val="auto"/>
          <w:spacing w:val="-2"/>
        </w:rPr>
        <w:t>2.</w:t>
      </w:r>
      <w:r w:rsidR="003F59D6">
        <w:rPr>
          <w:rFonts w:ascii="Tahoma" w:hAnsi="Tahoma" w:cs="Tahoma"/>
          <w:color w:val="auto"/>
          <w:spacing w:val="-2"/>
        </w:rPr>
        <w:t>8</w:t>
      </w:r>
      <w:r w:rsidRPr="00DC5BBE">
        <w:rPr>
          <w:rFonts w:ascii="Tahoma" w:hAnsi="Tahoma" w:cs="Tahoma"/>
          <w:color w:val="auto"/>
          <w:spacing w:val="-2"/>
        </w:rPr>
        <w:t xml:space="preserve">. </w:t>
      </w:r>
      <w:r w:rsidR="00D33CD6" w:rsidRPr="00DC5BBE">
        <w:rPr>
          <w:rFonts w:ascii="Tahoma" w:hAnsi="Tahoma" w:cs="Tahoma"/>
          <w:color w:val="auto"/>
          <w:spacing w:val="-2"/>
        </w:rPr>
        <w:t>Д</w:t>
      </w:r>
      <w:r w:rsidRPr="00DC5BBE">
        <w:rPr>
          <w:rFonts w:ascii="Tahoma" w:hAnsi="Tahoma" w:cs="Tahoma"/>
          <w:color w:val="auto"/>
          <w:spacing w:val="-2"/>
        </w:rPr>
        <w:t>оход, полученный от размещения пенсионных резервов</w:t>
      </w:r>
      <w:r w:rsidR="00F026EC" w:rsidRPr="00DC5BBE">
        <w:rPr>
          <w:rFonts w:ascii="Tahoma" w:hAnsi="Tahoma" w:cs="Tahoma"/>
          <w:color w:val="auto"/>
          <w:spacing w:val="-2"/>
        </w:rPr>
        <w:t xml:space="preserve"> </w:t>
      </w:r>
      <w:r w:rsidR="001620E1" w:rsidRPr="00DC5BBE">
        <w:rPr>
          <w:rFonts w:ascii="Tahoma" w:hAnsi="Tahoma" w:cs="Tahoma"/>
          <w:color w:val="auto"/>
          <w:spacing w:val="-2"/>
        </w:rPr>
        <w:t xml:space="preserve">с </w:t>
      </w:r>
      <w:r w:rsidR="000478D8">
        <w:rPr>
          <w:rFonts w:ascii="Tahoma" w:hAnsi="Tahoma" w:cs="Tahoma"/>
          <w:color w:val="auto"/>
          <w:spacing w:val="-2"/>
        </w:rPr>
        <w:t>01</w:t>
      </w:r>
      <w:r w:rsidR="001620E1" w:rsidRPr="00DC5BBE">
        <w:rPr>
          <w:rFonts w:ascii="Tahoma" w:hAnsi="Tahoma" w:cs="Tahoma"/>
          <w:color w:val="auto"/>
          <w:spacing w:val="-2"/>
        </w:rPr>
        <w:t>.</w:t>
      </w:r>
      <w:r w:rsidR="000478D8">
        <w:rPr>
          <w:rFonts w:ascii="Tahoma" w:hAnsi="Tahoma" w:cs="Tahoma"/>
          <w:color w:val="auto"/>
          <w:spacing w:val="-2"/>
        </w:rPr>
        <w:t>01</w:t>
      </w:r>
      <w:r w:rsidR="001620E1" w:rsidRPr="00DC5BBE">
        <w:rPr>
          <w:rFonts w:ascii="Tahoma" w:hAnsi="Tahoma" w:cs="Tahoma"/>
          <w:color w:val="auto"/>
          <w:spacing w:val="-2"/>
        </w:rPr>
        <w:t>.</w:t>
      </w:r>
      <w:r w:rsidR="00264842" w:rsidRPr="00DC5BBE">
        <w:rPr>
          <w:rFonts w:ascii="Tahoma" w:hAnsi="Tahoma" w:cs="Tahoma"/>
          <w:color w:val="auto"/>
          <w:spacing w:val="-2"/>
        </w:rPr>
        <w:t>20</w:t>
      </w:r>
      <w:r w:rsidR="00264842">
        <w:rPr>
          <w:rFonts w:ascii="Tahoma" w:hAnsi="Tahoma" w:cs="Tahoma"/>
          <w:color w:val="auto"/>
          <w:spacing w:val="-2"/>
        </w:rPr>
        <w:t>24</w:t>
      </w:r>
      <w:r w:rsidR="009B6856">
        <w:rPr>
          <w:rFonts w:ascii="Tahoma" w:hAnsi="Tahoma" w:cs="Tahoma"/>
          <w:color w:val="auto"/>
          <w:spacing w:val="-2"/>
        </w:rPr>
        <w:t>,</w:t>
      </w:r>
      <w:r w:rsidR="00C95634" w:rsidRPr="00DC5BBE">
        <w:rPr>
          <w:rFonts w:ascii="Tahoma" w:hAnsi="Tahoma" w:cs="Tahoma"/>
          <w:color w:val="auto"/>
          <w:spacing w:val="-2"/>
        </w:rPr>
        <w:t xml:space="preserve"> </w:t>
      </w:r>
      <w:r w:rsidR="00D33CD6" w:rsidRPr="00DC5BBE">
        <w:rPr>
          <w:rFonts w:ascii="Tahoma" w:hAnsi="Tahoma" w:cs="Tahoma"/>
          <w:color w:val="auto"/>
          <w:spacing w:val="-2"/>
        </w:rPr>
        <w:t xml:space="preserve">начисляется Фондом </w:t>
      </w:r>
      <w:r w:rsidR="00F026EC" w:rsidRPr="00DC5BBE">
        <w:rPr>
          <w:rFonts w:ascii="Tahoma" w:hAnsi="Tahoma" w:cs="Tahoma"/>
          <w:color w:val="auto"/>
          <w:spacing w:val="-2"/>
        </w:rPr>
        <w:t xml:space="preserve">по </w:t>
      </w:r>
      <w:r w:rsidR="001A5CC5" w:rsidRPr="00DC5BBE">
        <w:rPr>
          <w:rFonts w:ascii="Tahoma" w:hAnsi="Tahoma" w:cs="Tahoma"/>
          <w:color w:val="auto"/>
          <w:spacing w:val="-2"/>
        </w:rPr>
        <w:t xml:space="preserve">фактической </w:t>
      </w:r>
      <w:r w:rsidR="00F026EC" w:rsidRPr="00DC5BBE">
        <w:rPr>
          <w:rFonts w:ascii="Tahoma" w:hAnsi="Tahoma" w:cs="Tahoma"/>
          <w:color w:val="auto"/>
          <w:spacing w:val="-2"/>
        </w:rPr>
        <w:t>ставке доходности, ежегодно утверждаемой Советом директоров Фонда.</w:t>
      </w:r>
      <w:r w:rsidR="00322F08">
        <w:rPr>
          <w:rFonts w:ascii="Tahoma" w:hAnsi="Tahoma" w:cs="Tahoma"/>
          <w:color w:val="auto"/>
          <w:spacing w:val="-2"/>
        </w:rPr>
        <w:t xml:space="preserve"> </w:t>
      </w:r>
    </w:p>
    <w:p w14:paraId="5805B7A4" w14:textId="6BF4CB6B" w:rsidR="004C6049" w:rsidRDefault="008C4537" w:rsidP="00AA7AD2">
      <w:pPr>
        <w:ind w:left="284"/>
        <w:jc w:val="both"/>
        <w:rPr>
          <w:rFonts w:ascii="Tahoma" w:hAnsi="Tahoma" w:cs="Tahoma"/>
          <w:spacing w:val="-2"/>
        </w:rPr>
      </w:pPr>
      <w:r w:rsidRPr="00014507">
        <w:rPr>
          <w:rFonts w:ascii="Tahoma" w:hAnsi="Tahoma" w:cs="Tahoma"/>
          <w:spacing w:val="-2"/>
        </w:rPr>
        <w:t>2.</w:t>
      </w:r>
      <w:r w:rsidR="003F59D6">
        <w:rPr>
          <w:rFonts w:ascii="Tahoma" w:hAnsi="Tahoma" w:cs="Tahoma"/>
          <w:spacing w:val="-2"/>
        </w:rPr>
        <w:t>9</w:t>
      </w:r>
      <w:r w:rsidRPr="00014507">
        <w:rPr>
          <w:rFonts w:ascii="Tahoma" w:hAnsi="Tahoma" w:cs="Tahoma"/>
          <w:spacing w:val="-2"/>
        </w:rPr>
        <w:t xml:space="preserve">.  </w:t>
      </w:r>
      <w:r w:rsidR="00322F08" w:rsidRPr="00014507">
        <w:rPr>
          <w:rFonts w:ascii="Tahoma" w:hAnsi="Tahoma" w:cs="Tahoma"/>
          <w:spacing w:val="-2"/>
        </w:rPr>
        <w:t xml:space="preserve">Величина распределяемого дохода зависит от длительности нахождения </w:t>
      </w:r>
      <w:r w:rsidR="005E530F" w:rsidRPr="00014507">
        <w:rPr>
          <w:rFonts w:ascii="Tahoma" w:hAnsi="Tahoma" w:cs="Tahoma"/>
          <w:spacing w:val="-2"/>
        </w:rPr>
        <w:t>денежных средств</w:t>
      </w:r>
      <w:r w:rsidR="00322F08" w:rsidRPr="00014507">
        <w:rPr>
          <w:rFonts w:ascii="Tahoma" w:hAnsi="Tahoma" w:cs="Tahoma"/>
          <w:spacing w:val="-2"/>
        </w:rPr>
        <w:t xml:space="preserve"> </w:t>
      </w:r>
      <w:r w:rsidR="006624BC" w:rsidRPr="00014507">
        <w:rPr>
          <w:rFonts w:ascii="Tahoma" w:hAnsi="Tahoma" w:cs="Tahoma"/>
          <w:spacing w:val="-2"/>
        </w:rPr>
        <w:t>на</w:t>
      </w:r>
      <w:r w:rsidR="005E530F" w:rsidRPr="00014507">
        <w:rPr>
          <w:rFonts w:ascii="Tahoma" w:hAnsi="Tahoma" w:cs="Tahoma"/>
          <w:spacing w:val="-2"/>
        </w:rPr>
        <w:t xml:space="preserve"> именном</w:t>
      </w:r>
      <w:r w:rsidR="006624BC" w:rsidRPr="00014507">
        <w:rPr>
          <w:rFonts w:ascii="Tahoma" w:hAnsi="Tahoma" w:cs="Tahoma"/>
          <w:spacing w:val="-2"/>
        </w:rPr>
        <w:t xml:space="preserve"> пенсионном счете </w:t>
      </w:r>
      <w:r w:rsidR="005E530F" w:rsidRPr="00014507">
        <w:rPr>
          <w:rFonts w:ascii="Tahoma" w:hAnsi="Tahoma" w:cs="Tahoma"/>
          <w:spacing w:val="-2"/>
        </w:rPr>
        <w:t>(</w:t>
      </w:r>
      <w:r w:rsidR="006624BC" w:rsidRPr="00014507">
        <w:rPr>
          <w:rFonts w:ascii="Tahoma" w:hAnsi="Tahoma" w:cs="Tahoma"/>
          <w:spacing w:val="-2"/>
        </w:rPr>
        <w:t xml:space="preserve">с учетом поступления/выбытия денежных средств на/с </w:t>
      </w:r>
      <w:r w:rsidR="00D80365" w:rsidRPr="00014507">
        <w:rPr>
          <w:rFonts w:ascii="Tahoma" w:hAnsi="Tahoma" w:cs="Tahoma"/>
          <w:spacing w:val="-2"/>
        </w:rPr>
        <w:t>пенсионн</w:t>
      </w:r>
      <w:r w:rsidR="00D80365">
        <w:rPr>
          <w:rFonts w:ascii="Tahoma" w:hAnsi="Tahoma" w:cs="Tahoma"/>
          <w:spacing w:val="-2"/>
        </w:rPr>
        <w:t>ый</w:t>
      </w:r>
      <w:r w:rsidR="00866E0F" w:rsidRPr="00014507">
        <w:rPr>
          <w:rFonts w:ascii="Tahoma" w:hAnsi="Tahoma" w:cs="Tahoma"/>
          <w:spacing w:val="-2"/>
        </w:rPr>
        <w:t>(ого)</w:t>
      </w:r>
      <w:r w:rsidR="006624BC" w:rsidRPr="00014507">
        <w:rPr>
          <w:rFonts w:ascii="Tahoma" w:hAnsi="Tahoma" w:cs="Tahoma"/>
          <w:spacing w:val="-2"/>
        </w:rPr>
        <w:t xml:space="preserve"> счет</w:t>
      </w:r>
      <w:r w:rsidR="00866E0F" w:rsidRPr="00014507">
        <w:rPr>
          <w:rFonts w:ascii="Tahoma" w:hAnsi="Tahoma" w:cs="Tahoma"/>
          <w:spacing w:val="-2"/>
        </w:rPr>
        <w:t>(а)</w:t>
      </w:r>
      <w:r w:rsidR="005E530F" w:rsidRPr="00014507">
        <w:rPr>
          <w:rFonts w:ascii="Tahoma" w:hAnsi="Tahoma" w:cs="Tahoma"/>
          <w:spacing w:val="-2"/>
        </w:rPr>
        <w:t>)</w:t>
      </w:r>
      <w:r w:rsidR="006624BC" w:rsidRPr="00014507">
        <w:rPr>
          <w:rFonts w:ascii="Tahoma" w:hAnsi="Tahoma" w:cs="Tahoma"/>
          <w:spacing w:val="-2"/>
        </w:rPr>
        <w:t>.</w:t>
      </w:r>
    </w:p>
    <w:p w14:paraId="4BF99FAA" w14:textId="6B52D020" w:rsidR="000C4673" w:rsidRDefault="003F59D6" w:rsidP="00AA7AD2">
      <w:pPr>
        <w:ind w:left="284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spacing w:val="-2"/>
        </w:rPr>
        <w:t>2.10</w:t>
      </w:r>
      <w:r w:rsidR="000C4673">
        <w:rPr>
          <w:rFonts w:ascii="Tahoma" w:hAnsi="Tahoma" w:cs="Tahoma"/>
          <w:spacing w:val="-2"/>
        </w:rPr>
        <w:t xml:space="preserve">. </w:t>
      </w:r>
      <w:r w:rsidR="000C4673" w:rsidRPr="00C261E4">
        <w:rPr>
          <w:rFonts w:ascii="Tahoma" w:hAnsi="Tahoma" w:cs="Tahoma"/>
          <w:iCs/>
          <w:color w:val="000000" w:themeColor="text1"/>
        </w:rPr>
        <w:t xml:space="preserve">Доход, полученный от размещения пенсионных резервов, </w:t>
      </w:r>
      <w:r w:rsidR="000C4673">
        <w:rPr>
          <w:rFonts w:ascii="Tahoma" w:hAnsi="Tahoma" w:cs="Tahoma"/>
          <w:iCs/>
          <w:color w:val="000000" w:themeColor="text1"/>
        </w:rPr>
        <w:t xml:space="preserve">за </w:t>
      </w:r>
      <w:r w:rsidR="009778D8">
        <w:rPr>
          <w:rFonts w:ascii="Tahoma" w:hAnsi="Tahoma" w:cs="Tahoma"/>
          <w:iCs/>
          <w:color w:val="000000" w:themeColor="text1"/>
        </w:rPr>
        <w:t>текущий</w:t>
      </w:r>
      <w:r w:rsidR="000C4673">
        <w:rPr>
          <w:rFonts w:ascii="Tahoma" w:hAnsi="Tahoma" w:cs="Tahoma"/>
          <w:iCs/>
          <w:color w:val="000000" w:themeColor="text1"/>
        </w:rPr>
        <w:t xml:space="preserve"> год</w:t>
      </w:r>
      <w:r w:rsidR="00BF4022">
        <w:rPr>
          <w:rFonts w:ascii="Tahoma" w:hAnsi="Tahoma" w:cs="Tahoma"/>
          <w:iCs/>
          <w:color w:val="000000" w:themeColor="text1"/>
        </w:rPr>
        <w:t>,</w:t>
      </w:r>
      <w:r w:rsidR="000C4673">
        <w:rPr>
          <w:rFonts w:ascii="Tahoma" w:hAnsi="Tahoma" w:cs="Tahoma"/>
          <w:iCs/>
          <w:color w:val="000000" w:themeColor="text1"/>
        </w:rPr>
        <w:t xml:space="preserve"> в котором наступило прекращение/расторжение</w:t>
      </w:r>
      <w:r w:rsidR="000C4673" w:rsidRPr="00C261E4">
        <w:rPr>
          <w:rFonts w:ascii="Tahoma" w:hAnsi="Tahoma" w:cs="Tahoma"/>
          <w:iCs/>
          <w:color w:val="000000" w:themeColor="text1"/>
        </w:rPr>
        <w:t xml:space="preserve"> пенсионного договора</w:t>
      </w:r>
      <w:r w:rsidR="00BF4022">
        <w:rPr>
          <w:rFonts w:ascii="Tahoma" w:hAnsi="Tahoma" w:cs="Tahoma"/>
          <w:iCs/>
          <w:color w:val="000000" w:themeColor="text1"/>
        </w:rPr>
        <w:t>,</w:t>
      </w:r>
      <w:r w:rsidR="000C4673" w:rsidRPr="00C261E4">
        <w:rPr>
          <w:rFonts w:ascii="Tahoma" w:hAnsi="Tahoma" w:cs="Tahoma"/>
          <w:iCs/>
          <w:color w:val="000000" w:themeColor="text1"/>
        </w:rPr>
        <w:t xml:space="preserve"> не начисляется и не выплачивается.</w:t>
      </w:r>
    </w:p>
    <w:p w14:paraId="6307463F" w14:textId="77777777" w:rsidR="00BF4022" w:rsidRPr="008E2EB1" w:rsidRDefault="00BF4022" w:rsidP="00AA7AD2">
      <w:pPr>
        <w:ind w:left="284"/>
        <w:jc w:val="both"/>
        <w:rPr>
          <w:rFonts w:ascii="Tahoma" w:hAnsi="Tahoma" w:cs="Tahoma"/>
          <w:spacing w:val="-2"/>
        </w:rPr>
      </w:pPr>
    </w:p>
    <w:p w14:paraId="33E8DF26" w14:textId="2976F621" w:rsidR="00312C2F" w:rsidRDefault="00312C2F" w:rsidP="004D2931">
      <w:pPr>
        <w:pStyle w:val="af9"/>
        <w:numPr>
          <w:ilvl w:val="0"/>
          <w:numId w:val="3"/>
        </w:numPr>
        <w:ind w:firstLine="774"/>
        <w:jc w:val="center"/>
        <w:rPr>
          <w:rFonts w:ascii="Tahoma" w:hAnsi="Tahoma" w:cs="Tahoma"/>
          <w:b/>
          <w:color w:val="auto"/>
        </w:rPr>
      </w:pPr>
      <w:r w:rsidRPr="00DC5BBE">
        <w:rPr>
          <w:rFonts w:ascii="Tahoma" w:hAnsi="Tahoma" w:cs="Tahoma"/>
          <w:b/>
          <w:color w:val="auto"/>
        </w:rPr>
        <w:t>ОБЯЗАННОСТИ И ПРАВА ВКЛАДЧИКА</w:t>
      </w:r>
      <w:r w:rsidR="00AC7F24" w:rsidRPr="00DC5BBE">
        <w:rPr>
          <w:rFonts w:ascii="Tahoma" w:hAnsi="Tahoma" w:cs="Tahoma"/>
          <w:b/>
          <w:color w:val="auto"/>
        </w:rPr>
        <w:t xml:space="preserve"> (УЧАСТНИКА)</w:t>
      </w:r>
    </w:p>
    <w:p w14:paraId="53CD0749" w14:textId="77777777" w:rsidR="00D97C8C" w:rsidRPr="00DC5BBE" w:rsidRDefault="00D97C8C" w:rsidP="00D97C8C">
      <w:pPr>
        <w:pStyle w:val="af9"/>
        <w:ind w:left="1134"/>
        <w:rPr>
          <w:rFonts w:ascii="Tahoma" w:hAnsi="Tahoma" w:cs="Tahoma"/>
          <w:b/>
          <w:color w:val="auto"/>
        </w:rPr>
      </w:pPr>
    </w:p>
    <w:p w14:paraId="07C59325" w14:textId="77777777" w:rsidR="00F926B8" w:rsidRPr="00DC5BBE" w:rsidRDefault="00312C2F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color w:val="auto"/>
        </w:rPr>
      </w:pPr>
      <w:r w:rsidRPr="00DC5BBE">
        <w:rPr>
          <w:rFonts w:ascii="Tahoma" w:hAnsi="Tahoma" w:cs="Tahoma"/>
          <w:b/>
          <w:color w:val="auto"/>
        </w:rPr>
        <w:t xml:space="preserve">ВКЛАДЧИК </w:t>
      </w:r>
      <w:r w:rsidR="00AC7F24" w:rsidRPr="00DC5BBE">
        <w:rPr>
          <w:rFonts w:ascii="Tahoma" w:hAnsi="Tahoma" w:cs="Tahoma"/>
          <w:b/>
          <w:color w:val="auto"/>
        </w:rPr>
        <w:t xml:space="preserve">(УЧАСТНИК) </w:t>
      </w:r>
      <w:r w:rsidRPr="00DC5BBE">
        <w:rPr>
          <w:rFonts w:ascii="Tahoma" w:hAnsi="Tahoma" w:cs="Tahoma"/>
          <w:b/>
          <w:color w:val="auto"/>
        </w:rPr>
        <w:t>ОБЯЗАН:</w:t>
      </w:r>
    </w:p>
    <w:p w14:paraId="121E3ED4" w14:textId="77777777" w:rsidR="00473B9C" w:rsidRDefault="0046223D" w:rsidP="00473B9C">
      <w:pPr>
        <w:pStyle w:val="ConsNormal"/>
        <w:ind w:left="284" w:firstLine="0"/>
        <w:jc w:val="both"/>
        <w:rPr>
          <w:rFonts w:ascii="Tahoma" w:hAnsi="Tahoma" w:cs="Tahoma"/>
        </w:rPr>
      </w:pPr>
      <w:bookmarkStart w:id="4" w:name="_Hlk93454804"/>
      <w:r>
        <w:rPr>
          <w:rFonts w:ascii="Tahoma" w:hAnsi="Tahoma" w:cs="Tahoma"/>
        </w:rPr>
        <w:t xml:space="preserve">3.1.1. </w:t>
      </w:r>
      <w:r w:rsidR="00560344" w:rsidRPr="00CA593A">
        <w:rPr>
          <w:rFonts w:ascii="Tahoma" w:hAnsi="Tahoma" w:cs="Tahoma"/>
        </w:rPr>
        <w:t>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</w:t>
      </w:r>
      <w:r w:rsidR="000275FA" w:rsidRPr="00CA593A">
        <w:rPr>
          <w:rFonts w:ascii="Tahoma" w:hAnsi="Tahoma" w:cs="Tahoma"/>
        </w:rPr>
        <w:t xml:space="preserve"> и Правилами Фонда</w:t>
      </w:r>
      <w:r w:rsidR="00560344" w:rsidRPr="00CA593A">
        <w:rPr>
          <w:rFonts w:ascii="Tahoma" w:hAnsi="Tahoma" w:cs="Tahoma"/>
        </w:rPr>
        <w:t>;</w:t>
      </w:r>
    </w:p>
    <w:p w14:paraId="11D6CB8F" w14:textId="283C3E9C" w:rsidR="00473B9C" w:rsidRPr="00237E88" w:rsidRDefault="00473B9C" w:rsidP="00473B9C">
      <w:pPr>
        <w:pStyle w:val="ConsNormal"/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3.1.2. </w:t>
      </w:r>
      <w:r w:rsidRPr="001173B2">
        <w:rPr>
          <w:rFonts w:ascii="Tahoma" w:hAnsi="Tahoma" w:cs="Tahoma"/>
        </w:rPr>
        <w:t xml:space="preserve">уплатить первый пенсионный взнос в течение </w:t>
      </w:r>
      <w:r w:rsidR="0007532D">
        <w:rPr>
          <w:rFonts w:ascii="Tahoma" w:hAnsi="Tahoma" w:cs="Tahoma"/>
        </w:rPr>
        <w:t xml:space="preserve">2 </w:t>
      </w:r>
      <w:r w:rsidR="000478D8">
        <w:rPr>
          <w:rFonts w:ascii="Tahoma" w:hAnsi="Tahoma" w:cs="Tahoma"/>
        </w:rPr>
        <w:t>(</w:t>
      </w:r>
      <w:r w:rsidR="0007532D">
        <w:rPr>
          <w:rFonts w:ascii="Tahoma" w:hAnsi="Tahoma" w:cs="Tahoma"/>
        </w:rPr>
        <w:t>двух</w:t>
      </w:r>
      <w:r w:rsidR="000478D8">
        <w:rPr>
          <w:rFonts w:ascii="Tahoma" w:hAnsi="Tahoma" w:cs="Tahoma"/>
        </w:rPr>
        <w:t>)</w:t>
      </w:r>
      <w:r w:rsidR="000478D8" w:rsidRPr="001173B2">
        <w:rPr>
          <w:rFonts w:ascii="Tahoma" w:hAnsi="Tahoma" w:cs="Tahoma"/>
        </w:rPr>
        <w:t xml:space="preserve"> </w:t>
      </w:r>
      <w:r w:rsidR="0007532D">
        <w:rPr>
          <w:rFonts w:ascii="Tahoma" w:hAnsi="Tahoma" w:cs="Tahoma"/>
        </w:rPr>
        <w:t>календарных</w:t>
      </w:r>
      <w:r w:rsidR="0007532D" w:rsidRPr="001173B2">
        <w:rPr>
          <w:rFonts w:ascii="Tahoma" w:hAnsi="Tahoma" w:cs="Tahoma"/>
        </w:rPr>
        <w:t xml:space="preserve"> </w:t>
      </w:r>
      <w:r w:rsidRPr="001173B2">
        <w:rPr>
          <w:rFonts w:ascii="Tahoma" w:hAnsi="Tahoma" w:cs="Tahoma"/>
        </w:rPr>
        <w:t xml:space="preserve">дней с даты заключения пенсионного договора; </w:t>
      </w:r>
    </w:p>
    <w:p w14:paraId="54117116" w14:textId="33C56C84" w:rsidR="00560344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473B9C">
        <w:rPr>
          <w:rFonts w:ascii="Tahoma" w:hAnsi="Tahoma" w:cs="Tahoma"/>
          <w:color w:val="auto"/>
        </w:rPr>
        <w:t>3</w:t>
      </w:r>
      <w:r>
        <w:rPr>
          <w:rFonts w:ascii="Tahoma" w:hAnsi="Tahoma" w:cs="Tahoma"/>
          <w:color w:val="auto"/>
        </w:rPr>
        <w:t xml:space="preserve">. </w:t>
      </w:r>
      <w:r w:rsidR="00560344" w:rsidRPr="00CA593A">
        <w:rPr>
          <w:rFonts w:ascii="Tahoma" w:hAnsi="Tahoma" w:cs="Tahoma"/>
          <w:color w:val="auto"/>
        </w:rPr>
        <w:t>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 и предусмотренную законодательством Российской Федерации (в том числе предусмотренную Федеральным законом от 07.08.2001 № 115-ФЗ «О противодействии легализации (отмыванию) доходов, полученных преступным путем, и финансир</w:t>
      </w:r>
      <w:r w:rsidR="00B72766" w:rsidRPr="00CA593A">
        <w:rPr>
          <w:rFonts w:ascii="Tahoma" w:hAnsi="Tahoma" w:cs="Tahoma"/>
          <w:color w:val="auto"/>
        </w:rPr>
        <w:t>ованию терроризма»),</w:t>
      </w:r>
      <w:r w:rsidR="007C2535" w:rsidRPr="00CA593A">
        <w:rPr>
          <w:rFonts w:ascii="Tahoma" w:hAnsi="Tahoma" w:cs="Tahoma"/>
          <w:color w:val="auto"/>
        </w:rPr>
        <w:t xml:space="preserve"> </w:t>
      </w:r>
      <w:r w:rsidR="00560344" w:rsidRPr="00CA593A">
        <w:rPr>
          <w:rFonts w:ascii="Tahoma" w:hAnsi="Tahoma" w:cs="Tahoma"/>
          <w:color w:val="auto"/>
        </w:rPr>
        <w:t>Правилами и условиями пенсионного договора, в том числе по запросу Фонда;</w:t>
      </w:r>
    </w:p>
    <w:p w14:paraId="4D70E099" w14:textId="554356AE" w:rsidR="00560344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473B9C">
        <w:rPr>
          <w:rFonts w:ascii="Tahoma" w:hAnsi="Tahoma" w:cs="Tahoma"/>
          <w:color w:val="auto"/>
        </w:rPr>
        <w:t>4</w:t>
      </w:r>
      <w:r>
        <w:rPr>
          <w:rFonts w:ascii="Tahoma" w:hAnsi="Tahoma" w:cs="Tahoma"/>
          <w:color w:val="auto"/>
        </w:rPr>
        <w:t xml:space="preserve">. </w:t>
      </w:r>
      <w:r w:rsidR="00560344" w:rsidRPr="009A0548">
        <w:rPr>
          <w:rFonts w:ascii="Tahoma" w:hAnsi="Tahoma" w:cs="Tahoma"/>
          <w:color w:val="auto"/>
        </w:rPr>
        <w:t>сообщать в Фонд об изменениях, влияющих на исполнение им своих обязательств перед Фондом;</w:t>
      </w:r>
    </w:p>
    <w:p w14:paraId="4D65C067" w14:textId="15034DBD" w:rsidR="00BC73ED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473B9C">
        <w:rPr>
          <w:rFonts w:ascii="Tahoma" w:hAnsi="Tahoma" w:cs="Tahoma"/>
          <w:color w:val="auto"/>
        </w:rPr>
        <w:t>5</w:t>
      </w:r>
      <w:r>
        <w:rPr>
          <w:rFonts w:ascii="Tahoma" w:hAnsi="Tahoma" w:cs="Tahoma"/>
          <w:color w:val="auto"/>
        </w:rPr>
        <w:t xml:space="preserve">. </w:t>
      </w:r>
      <w:r w:rsidR="00923D34" w:rsidRPr="009A0548">
        <w:rPr>
          <w:rFonts w:ascii="Tahoma" w:hAnsi="Tahoma" w:cs="Tahoma"/>
          <w:color w:val="auto"/>
        </w:rPr>
        <w:t>в</w:t>
      </w:r>
      <w:r w:rsidR="00A75E7C" w:rsidRPr="009A0548">
        <w:rPr>
          <w:rFonts w:ascii="Tahoma" w:hAnsi="Tahoma" w:cs="Tahoma"/>
          <w:color w:val="auto"/>
        </w:rPr>
        <w:t xml:space="preserve"> случае изменения персональных данных и иных сведений,</w:t>
      </w:r>
      <w:r w:rsidR="004305FE" w:rsidRPr="009A0548">
        <w:rPr>
          <w:rFonts w:ascii="Tahoma" w:hAnsi="Tahoma" w:cs="Tahoma"/>
          <w:color w:val="auto"/>
        </w:rPr>
        <w:t xml:space="preserve"> в том числе указанных в Приложении № 2, </w:t>
      </w:r>
      <w:r w:rsidR="00A75E7C" w:rsidRPr="009A0548">
        <w:rPr>
          <w:rFonts w:ascii="Tahoma" w:hAnsi="Tahoma" w:cs="Tahoma"/>
          <w:color w:val="auto"/>
        </w:rPr>
        <w:t>предоставленных Фонду, в течение 30 (тридцати</w:t>
      </w:r>
      <w:r w:rsidR="00AD50EA" w:rsidRPr="009A0548">
        <w:rPr>
          <w:rFonts w:ascii="Tahoma" w:hAnsi="Tahoma" w:cs="Tahoma"/>
          <w:color w:val="auto"/>
        </w:rPr>
        <w:t>) календарных дней с момента их</w:t>
      </w:r>
      <w:r w:rsidR="00A75E7C" w:rsidRPr="009A0548">
        <w:rPr>
          <w:rFonts w:ascii="Tahoma" w:hAnsi="Tahoma" w:cs="Tahoma"/>
          <w:color w:val="auto"/>
        </w:rPr>
        <w:t xml:space="preserve"> изменения </w:t>
      </w:r>
      <w:r w:rsidR="00DD34A1" w:rsidRPr="009A0548">
        <w:rPr>
          <w:rFonts w:ascii="Tahoma" w:hAnsi="Tahoma" w:cs="Tahoma"/>
          <w:color w:val="auto"/>
        </w:rPr>
        <w:t xml:space="preserve">сообщать </w:t>
      </w:r>
      <w:r w:rsidR="005B1E33" w:rsidRPr="009A0548">
        <w:rPr>
          <w:rFonts w:ascii="Tahoma" w:hAnsi="Tahoma" w:cs="Tahoma"/>
          <w:color w:val="auto"/>
        </w:rPr>
        <w:t xml:space="preserve">в Фонд </w:t>
      </w:r>
      <w:r w:rsidR="00A75E7C" w:rsidRPr="009A0548">
        <w:rPr>
          <w:rFonts w:ascii="Tahoma" w:hAnsi="Tahoma" w:cs="Tahoma"/>
          <w:color w:val="auto"/>
        </w:rPr>
        <w:t xml:space="preserve">актуальные данные </w:t>
      </w:r>
      <w:r w:rsidR="006F2295" w:rsidRPr="009A0548">
        <w:rPr>
          <w:rFonts w:ascii="Tahoma" w:hAnsi="Tahoma" w:cs="Tahoma"/>
          <w:color w:val="auto"/>
        </w:rPr>
        <w:t>по форме и способом, установленными Фондом и размещенными на официальном сайте Фонда</w:t>
      </w:r>
      <w:r w:rsidR="00923D34" w:rsidRPr="009A0548">
        <w:rPr>
          <w:rFonts w:ascii="Tahoma" w:hAnsi="Tahoma" w:cs="Tahoma"/>
          <w:color w:val="auto"/>
        </w:rPr>
        <w:t>;</w:t>
      </w:r>
    </w:p>
    <w:p w14:paraId="1D8FD096" w14:textId="70F4C2E7" w:rsidR="00BC73ED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473B9C">
        <w:rPr>
          <w:rFonts w:ascii="Tahoma" w:hAnsi="Tahoma" w:cs="Tahoma"/>
          <w:color w:val="auto"/>
        </w:rPr>
        <w:t>6</w:t>
      </w:r>
      <w:r>
        <w:rPr>
          <w:rFonts w:ascii="Tahoma" w:hAnsi="Tahoma" w:cs="Tahoma"/>
          <w:color w:val="auto"/>
        </w:rPr>
        <w:t xml:space="preserve">. </w:t>
      </w:r>
      <w:r w:rsidR="006E5909" w:rsidRPr="009A0548">
        <w:rPr>
          <w:rFonts w:ascii="Tahoma" w:hAnsi="Tahoma" w:cs="Tahoma"/>
          <w:color w:val="auto"/>
        </w:rPr>
        <w:t>н</w:t>
      </w:r>
      <w:r w:rsidR="006F2295" w:rsidRPr="009A0548">
        <w:rPr>
          <w:rFonts w:ascii="Tahoma" w:hAnsi="Tahoma" w:cs="Tahoma"/>
          <w:color w:val="auto"/>
        </w:rPr>
        <w:t xml:space="preserve">е реже одного раза в </w:t>
      </w:r>
      <w:r w:rsidR="00B62242" w:rsidRPr="009A0548">
        <w:rPr>
          <w:rFonts w:ascii="Tahoma" w:hAnsi="Tahoma" w:cs="Tahoma"/>
          <w:color w:val="auto"/>
        </w:rPr>
        <w:t>3 (</w:t>
      </w:r>
      <w:r w:rsidR="006F2295" w:rsidRPr="009A0548">
        <w:rPr>
          <w:rFonts w:ascii="Tahoma" w:hAnsi="Tahoma" w:cs="Tahoma"/>
          <w:color w:val="auto"/>
        </w:rPr>
        <w:t>три</w:t>
      </w:r>
      <w:r w:rsidR="00B62242" w:rsidRPr="009A0548">
        <w:rPr>
          <w:rFonts w:ascii="Tahoma" w:hAnsi="Tahoma" w:cs="Tahoma"/>
          <w:color w:val="auto"/>
        </w:rPr>
        <w:t>)</w:t>
      </w:r>
      <w:r w:rsidR="006F2295" w:rsidRPr="009A0548">
        <w:rPr>
          <w:rFonts w:ascii="Tahoma" w:hAnsi="Tahoma" w:cs="Tahoma"/>
          <w:color w:val="auto"/>
        </w:rPr>
        <w:t xml:space="preserve"> года обновлять или подтверждать свои персональные данные по форме и способом, установленными Фондом и </w:t>
      </w:r>
      <w:r w:rsidR="006F2295" w:rsidRPr="00BC73ED">
        <w:rPr>
          <w:rFonts w:ascii="Tahoma" w:hAnsi="Tahoma" w:cs="Tahoma"/>
          <w:color w:val="auto"/>
        </w:rPr>
        <w:t>размещенными на официальном сайте Фонда</w:t>
      </w:r>
      <w:r w:rsidR="00923D34" w:rsidRPr="00BC73ED">
        <w:rPr>
          <w:rFonts w:ascii="Tahoma" w:hAnsi="Tahoma" w:cs="Tahoma"/>
          <w:color w:val="auto"/>
        </w:rPr>
        <w:t>;</w:t>
      </w:r>
    </w:p>
    <w:p w14:paraId="751FDE24" w14:textId="2D85F707" w:rsidR="00594144" w:rsidRPr="00BC73ED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3.1.</w:t>
      </w:r>
      <w:r w:rsidR="00473B9C">
        <w:rPr>
          <w:rFonts w:ascii="Tahoma" w:hAnsi="Tahoma" w:cs="Tahoma"/>
          <w:color w:val="auto"/>
        </w:rPr>
        <w:t>7</w:t>
      </w:r>
      <w:r>
        <w:rPr>
          <w:rFonts w:ascii="Tahoma" w:hAnsi="Tahoma" w:cs="Tahoma"/>
          <w:color w:val="auto"/>
        </w:rPr>
        <w:t xml:space="preserve">. </w:t>
      </w:r>
      <w:r w:rsidR="006E5909" w:rsidRPr="00BC73ED">
        <w:rPr>
          <w:rFonts w:ascii="Tahoma" w:hAnsi="Tahoma" w:cs="Tahoma"/>
          <w:color w:val="auto"/>
        </w:rPr>
        <w:t>н</w:t>
      </w:r>
      <w:r w:rsidR="00741200" w:rsidRPr="00BC73ED">
        <w:rPr>
          <w:rFonts w:ascii="Tahoma" w:hAnsi="Tahoma" w:cs="Tahoma"/>
          <w:color w:val="auto"/>
        </w:rPr>
        <w:t>езамедлительно уведомлять Фонд об изменении своего налогового статуса (налоговый</w:t>
      </w:r>
      <w:r w:rsidR="007C6CBE" w:rsidRPr="00BC73ED">
        <w:rPr>
          <w:rFonts w:ascii="Tahoma" w:hAnsi="Tahoma" w:cs="Tahoma"/>
          <w:color w:val="auto"/>
        </w:rPr>
        <w:t xml:space="preserve"> </w:t>
      </w:r>
      <w:r w:rsidR="00741200" w:rsidRPr="00BC73ED">
        <w:rPr>
          <w:rFonts w:ascii="Tahoma" w:hAnsi="Tahoma" w:cs="Tahoma"/>
          <w:color w:val="auto"/>
        </w:rPr>
        <w:t>резидент/нерезидент РФ) по форме и способом, установленными Фондом и размещенными на официальном сайте Фонда</w:t>
      </w:r>
      <w:r w:rsidR="00D56BFD" w:rsidRPr="00BC73ED">
        <w:rPr>
          <w:rFonts w:ascii="Tahoma" w:hAnsi="Tahoma" w:cs="Tahoma"/>
          <w:color w:val="auto"/>
        </w:rPr>
        <w:t>.</w:t>
      </w:r>
    </w:p>
    <w:bookmarkEnd w:id="4"/>
    <w:p w14:paraId="629A0FA0" w14:textId="77777777" w:rsidR="00B3487B" w:rsidRPr="00CA593A" w:rsidRDefault="00D23FE0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ВКЛАДЧИК</w:t>
      </w:r>
      <w:r w:rsidR="00B3487B" w:rsidRPr="00CA593A">
        <w:rPr>
          <w:rFonts w:ascii="Tahoma" w:hAnsi="Tahoma" w:cs="Tahoma"/>
          <w:b/>
          <w:color w:val="auto"/>
        </w:rPr>
        <w:t xml:space="preserve"> </w:t>
      </w:r>
      <w:r w:rsidR="00AC7F24" w:rsidRPr="00CA593A">
        <w:rPr>
          <w:rFonts w:ascii="Tahoma" w:hAnsi="Tahoma" w:cs="Tahoma"/>
          <w:b/>
          <w:color w:val="auto"/>
        </w:rPr>
        <w:t xml:space="preserve">(УЧАСТНИК) </w:t>
      </w:r>
      <w:r w:rsidR="00B3487B" w:rsidRPr="00CA593A">
        <w:rPr>
          <w:rFonts w:ascii="Tahoma" w:hAnsi="Tahoma" w:cs="Tahoma"/>
          <w:b/>
          <w:color w:val="auto"/>
        </w:rPr>
        <w:t>ИМЕЕТ ПРАВО:</w:t>
      </w:r>
    </w:p>
    <w:p w14:paraId="7F52BAB5" w14:textId="4A34E0A5" w:rsidR="0043405A" w:rsidRPr="009873E5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bookmarkStart w:id="5" w:name="_Hlk93457050"/>
      <w:r>
        <w:rPr>
          <w:rFonts w:ascii="Tahoma" w:hAnsi="Tahoma" w:cs="Tahoma"/>
          <w:color w:val="auto"/>
        </w:rPr>
        <w:t xml:space="preserve">3.2.1. </w:t>
      </w:r>
      <w:r w:rsidR="00F023F2" w:rsidRPr="00CA593A">
        <w:rPr>
          <w:rFonts w:ascii="Tahoma" w:hAnsi="Tahoma" w:cs="Tahoma"/>
          <w:color w:val="auto"/>
        </w:rPr>
        <w:t xml:space="preserve">требовать </w:t>
      </w:r>
      <w:r w:rsidR="00F023F2" w:rsidRPr="009873E5">
        <w:rPr>
          <w:rFonts w:ascii="Tahoma" w:hAnsi="Tahoma" w:cs="Tahoma"/>
          <w:color w:val="auto"/>
        </w:rPr>
        <w:t>от Фонда исполнения обязательств Фонда по пенсионному договору в полном объеме</w:t>
      </w:r>
      <w:r w:rsidR="00FA20E7" w:rsidRPr="009873E5">
        <w:rPr>
          <w:rFonts w:ascii="Tahoma" w:hAnsi="Tahoma" w:cs="Tahoma"/>
          <w:color w:val="auto"/>
        </w:rPr>
        <w:t>, в</w:t>
      </w:r>
      <w:r w:rsidR="00871B80" w:rsidRPr="009873E5">
        <w:rPr>
          <w:rFonts w:ascii="Tahoma" w:hAnsi="Tahoma" w:cs="Tahoma"/>
          <w:color w:val="auto"/>
        </w:rPr>
        <w:t xml:space="preserve"> том числе выплаты выкупной</w:t>
      </w:r>
      <w:r w:rsidR="00FA20E7" w:rsidRPr="009873E5">
        <w:rPr>
          <w:rFonts w:ascii="Tahoma" w:hAnsi="Tahoma" w:cs="Tahoma"/>
          <w:color w:val="auto"/>
        </w:rPr>
        <w:t xml:space="preserve"> сумм</w:t>
      </w:r>
      <w:r w:rsidR="00871B80" w:rsidRPr="009873E5">
        <w:rPr>
          <w:rFonts w:ascii="Tahoma" w:hAnsi="Tahoma" w:cs="Tahoma"/>
          <w:color w:val="auto"/>
        </w:rPr>
        <w:t>ы или ее</w:t>
      </w:r>
      <w:r w:rsidR="00FA20E7" w:rsidRPr="009873E5">
        <w:rPr>
          <w:rFonts w:ascii="Tahoma" w:hAnsi="Tahoma" w:cs="Tahoma"/>
          <w:color w:val="auto"/>
        </w:rPr>
        <w:t xml:space="preserve"> перевода в другой негосударственный пенсионный фонд</w:t>
      </w:r>
      <w:r w:rsidR="00F023F2" w:rsidRPr="009873E5">
        <w:rPr>
          <w:rFonts w:ascii="Tahoma" w:hAnsi="Tahoma" w:cs="Tahoma"/>
          <w:color w:val="auto"/>
        </w:rPr>
        <w:t>;</w:t>
      </w:r>
    </w:p>
    <w:p w14:paraId="2591ACA1" w14:textId="2565B4AD" w:rsidR="00A724A5" w:rsidRPr="009873E5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9873E5">
        <w:rPr>
          <w:rFonts w:ascii="Tahoma" w:hAnsi="Tahoma" w:cs="Tahoma"/>
          <w:color w:val="auto"/>
        </w:rPr>
        <w:t>3.2.</w:t>
      </w:r>
      <w:r w:rsidR="004179B0">
        <w:rPr>
          <w:rFonts w:ascii="Tahoma" w:hAnsi="Tahoma" w:cs="Tahoma"/>
          <w:color w:val="auto"/>
        </w:rPr>
        <w:t>2</w:t>
      </w:r>
      <w:r w:rsidRPr="009873E5">
        <w:rPr>
          <w:rFonts w:ascii="Tahoma" w:hAnsi="Tahoma" w:cs="Tahoma"/>
          <w:color w:val="auto"/>
        </w:rPr>
        <w:t xml:space="preserve">. </w:t>
      </w:r>
      <w:r w:rsidR="006226F9" w:rsidRPr="009873E5">
        <w:rPr>
          <w:rFonts w:ascii="Tahoma" w:hAnsi="Tahoma" w:cs="Tahoma"/>
          <w:color w:val="auto"/>
        </w:rPr>
        <w:t>согласовывать с Фондом</w:t>
      </w:r>
      <w:r w:rsidR="00A724A5" w:rsidRPr="009873E5">
        <w:rPr>
          <w:rFonts w:ascii="Tahoma" w:hAnsi="Tahoma" w:cs="Tahoma"/>
          <w:color w:val="auto"/>
        </w:rPr>
        <w:t xml:space="preserve"> способ связи </w:t>
      </w:r>
      <w:r w:rsidR="006226F9" w:rsidRPr="009873E5">
        <w:rPr>
          <w:rFonts w:ascii="Tahoma" w:hAnsi="Tahoma" w:cs="Tahoma"/>
          <w:color w:val="auto"/>
        </w:rPr>
        <w:t>в порядке, установленн</w:t>
      </w:r>
      <w:r w:rsidR="00D80365">
        <w:rPr>
          <w:rFonts w:ascii="Tahoma" w:hAnsi="Tahoma" w:cs="Tahoma"/>
          <w:color w:val="auto"/>
        </w:rPr>
        <w:t>о</w:t>
      </w:r>
      <w:r w:rsidR="006226F9" w:rsidRPr="009873E5">
        <w:rPr>
          <w:rFonts w:ascii="Tahoma" w:hAnsi="Tahoma" w:cs="Tahoma"/>
          <w:color w:val="auto"/>
        </w:rPr>
        <w:t xml:space="preserve">м </w:t>
      </w:r>
      <w:r w:rsidR="00A724A5" w:rsidRPr="009873E5">
        <w:rPr>
          <w:rFonts w:ascii="Tahoma" w:hAnsi="Tahoma" w:cs="Tahoma"/>
          <w:color w:val="auto"/>
        </w:rPr>
        <w:t>Фондом</w:t>
      </w:r>
      <w:r w:rsidR="006226F9" w:rsidRPr="009873E5">
        <w:rPr>
          <w:rFonts w:ascii="Tahoma" w:hAnsi="Tahoma" w:cs="Tahoma"/>
          <w:color w:val="auto"/>
        </w:rPr>
        <w:t xml:space="preserve"> и размещенном на официальном сайте Фонда в сети Интернет</w:t>
      </w:r>
      <w:r w:rsidR="00B5306A" w:rsidRPr="009873E5">
        <w:rPr>
          <w:rFonts w:ascii="Tahoma" w:hAnsi="Tahoma" w:cs="Tahoma"/>
          <w:color w:val="auto"/>
        </w:rPr>
        <w:t>;</w:t>
      </w:r>
    </w:p>
    <w:p w14:paraId="0E2DAB05" w14:textId="53927F51" w:rsidR="00314622" w:rsidRPr="00B165C4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9873E5">
        <w:rPr>
          <w:rFonts w:ascii="Tahoma" w:hAnsi="Tahoma" w:cs="Tahoma"/>
          <w:color w:val="auto"/>
        </w:rPr>
        <w:t>3.2.</w:t>
      </w:r>
      <w:r w:rsidR="004179B0">
        <w:rPr>
          <w:rFonts w:ascii="Tahoma" w:hAnsi="Tahoma" w:cs="Tahoma"/>
          <w:color w:val="auto"/>
        </w:rPr>
        <w:t>3</w:t>
      </w:r>
      <w:r w:rsidRPr="009873E5">
        <w:rPr>
          <w:rFonts w:ascii="Tahoma" w:hAnsi="Tahoma" w:cs="Tahoma"/>
          <w:color w:val="auto"/>
        </w:rPr>
        <w:t xml:space="preserve">. </w:t>
      </w:r>
      <w:r w:rsidR="00314622" w:rsidRPr="009873E5">
        <w:rPr>
          <w:rFonts w:ascii="Tahoma" w:hAnsi="Tahoma" w:cs="Tahoma"/>
          <w:color w:val="auto"/>
        </w:rPr>
        <w:t>при взаимодействии с Фондом использовать документы</w:t>
      </w:r>
      <w:r w:rsidR="00314622" w:rsidRPr="00CA593A">
        <w:rPr>
          <w:rFonts w:ascii="Tahoma" w:hAnsi="Tahoma" w:cs="Tahoma"/>
          <w:color w:val="auto"/>
        </w:rPr>
        <w:t xml:space="preserve">, в которых информация представлена в форме электронного документа, включая электронный документооборот, в том числе с использованием </w:t>
      </w:r>
      <w:r w:rsidR="00314622" w:rsidRPr="00B165C4">
        <w:rPr>
          <w:rFonts w:ascii="Tahoma" w:hAnsi="Tahoma" w:cs="Tahoma"/>
          <w:color w:val="auto"/>
        </w:rPr>
        <w:t>личного кабинета на официальном сайте Фонда;</w:t>
      </w:r>
    </w:p>
    <w:p w14:paraId="53736433" w14:textId="362B262F" w:rsidR="002442D0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B165C4">
        <w:rPr>
          <w:rFonts w:ascii="Tahoma" w:hAnsi="Tahoma" w:cs="Tahoma"/>
          <w:color w:val="auto"/>
        </w:rPr>
        <w:t>3.2.</w:t>
      </w:r>
      <w:r w:rsidR="004179B0" w:rsidRPr="00B165C4">
        <w:rPr>
          <w:rFonts w:ascii="Tahoma" w:hAnsi="Tahoma" w:cs="Tahoma"/>
          <w:color w:val="auto"/>
        </w:rPr>
        <w:t>4</w:t>
      </w:r>
      <w:r w:rsidRPr="00B165C4">
        <w:rPr>
          <w:rFonts w:ascii="Tahoma" w:hAnsi="Tahoma" w:cs="Tahoma"/>
          <w:color w:val="auto"/>
        </w:rPr>
        <w:t xml:space="preserve">. </w:t>
      </w:r>
      <w:r w:rsidR="005B7637" w:rsidRPr="00B165C4">
        <w:rPr>
          <w:rFonts w:ascii="Tahoma" w:hAnsi="Tahoma" w:cs="Tahoma"/>
          <w:color w:val="auto"/>
        </w:rPr>
        <w:t>на получение</w:t>
      </w:r>
      <w:r w:rsidR="0013104F" w:rsidRPr="00B165C4">
        <w:rPr>
          <w:rFonts w:ascii="Tahoma" w:hAnsi="Tahoma" w:cs="Tahoma"/>
          <w:color w:val="auto"/>
        </w:rPr>
        <w:t xml:space="preserve"> негосударственной пенсии </w:t>
      </w:r>
      <w:r w:rsidR="005B7637" w:rsidRPr="00B165C4">
        <w:rPr>
          <w:rFonts w:ascii="Tahoma" w:hAnsi="Tahoma" w:cs="Tahoma"/>
          <w:color w:val="auto"/>
        </w:rPr>
        <w:t xml:space="preserve">в соответствии с условиями пенсионного договора, Правил Фонда и выбранной пенсионной схемы при </w:t>
      </w:r>
      <w:r w:rsidR="00DA2363" w:rsidRPr="00B165C4">
        <w:rPr>
          <w:rFonts w:ascii="Tahoma" w:hAnsi="Tahoma" w:cs="Tahoma"/>
          <w:color w:val="auto"/>
        </w:rPr>
        <w:t xml:space="preserve">наступлении </w:t>
      </w:r>
      <w:r w:rsidR="005B7637" w:rsidRPr="00B165C4">
        <w:rPr>
          <w:rFonts w:ascii="Tahoma" w:hAnsi="Tahoma" w:cs="Tahoma"/>
          <w:color w:val="auto"/>
        </w:rPr>
        <w:t>пенсионных оснований, предусмотренных разделом 5 пенсионного договора</w:t>
      </w:r>
      <w:r w:rsidR="00A428C4" w:rsidRPr="00B165C4">
        <w:rPr>
          <w:rFonts w:ascii="Tahoma" w:hAnsi="Tahoma" w:cs="Tahoma"/>
          <w:bCs/>
          <w:iCs/>
          <w:color w:val="auto"/>
        </w:rPr>
        <w:t>;</w:t>
      </w:r>
    </w:p>
    <w:p w14:paraId="0CD7CF39" w14:textId="3064B829" w:rsidR="00F25C64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4179B0">
        <w:rPr>
          <w:rFonts w:ascii="Tahoma" w:hAnsi="Tahoma" w:cs="Tahoma"/>
          <w:color w:val="auto"/>
        </w:rPr>
        <w:t>5</w:t>
      </w:r>
      <w:r>
        <w:rPr>
          <w:rFonts w:ascii="Tahoma" w:hAnsi="Tahoma" w:cs="Tahoma"/>
          <w:color w:val="auto"/>
        </w:rPr>
        <w:t xml:space="preserve">. </w:t>
      </w:r>
      <w:r w:rsidR="00A428C4" w:rsidRPr="00CA593A">
        <w:rPr>
          <w:rFonts w:ascii="Tahoma" w:hAnsi="Tahoma" w:cs="Tahoma"/>
          <w:color w:val="auto"/>
        </w:rPr>
        <w:t>п</w:t>
      </w:r>
      <w:r w:rsidR="00DD34A1" w:rsidRPr="00CA593A">
        <w:rPr>
          <w:rFonts w:ascii="Tahoma" w:hAnsi="Tahoma" w:cs="Tahoma"/>
          <w:color w:val="auto"/>
        </w:rPr>
        <w:t xml:space="preserve">олучать </w:t>
      </w:r>
      <w:r w:rsidR="00EE6A85" w:rsidRPr="00CA593A">
        <w:rPr>
          <w:rFonts w:ascii="Tahoma" w:hAnsi="Tahoma" w:cs="Tahoma"/>
          <w:color w:val="auto"/>
        </w:rPr>
        <w:t xml:space="preserve">по своему обращению </w:t>
      </w:r>
      <w:r w:rsidR="00DD34A1" w:rsidRPr="00CA593A">
        <w:rPr>
          <w:rFonts w:ascii="Tahoma" w:hAnsi="Tahoma" w:cs="Tahoma"/>
          <w:color w:val="auto"/>
        </w:rPr>
        <w:t xml:space="preserve">от Фонда бесплатно один раз в год информацию о состоянии своего именного пенсионного счета </w:t>
      </w:r>
      <w:r w:rsidR="00032F8F" w:rsidRPr="00CA593A">
        <w:rPr>
          <w:rFonts w:ascii="Tahoma" w:hAnsi="Tahoma" w:cs="Tahoma"/>
          <w:color w:val="auto"/>
        </w:rPr>
        <w:t xml:space="preserve">способом, указанным </w:t>
      </w:r>
      <w:r w:rsidR="00B34927" w:rsidRPr="00CA593A">
        <w:rPr>
          <w:rFonts w:ascii="Tahoma" w:hAnsi="Tahoma" w:cs="Tahoma"/>
          <w:color w:val="auto"/>
        </w:rPr>
        <w:t>Вкладчиком</w:t>
      </w:r>
      <w:r w:rsidR="002A6D4D" w:rsidRPr="00CA593A">
        <w:rPr>
          <w:rFonts w:ascii="Tahoma" w:hAnsi="Tahoma" w:cs="Tahoma"/>
          <w:color w:val="auto"/>
        </w:rPr>
        <w:t xml:space="preserve"> (Участником)</w:t>
      </w:r>
      <w:r w:rsidR="00B34927" w:rsidRPr="00CA593A">
        <w:rPr>
          <w:rFonts w:ascii="Tahoma" w:hAnsi="Tahoma" w:cs="Tahoma"/>
          <w:color w:val="auto"/>
        </w:rPr>
        <w:t xml:space="preserve"> </w:t>
      </w:r>
      <w:r w:rsidR="00032F8F" w:rsidRPr="00CA593A">
        <w:rPr>
          <w:rFonts w:ascii="Tahoma" w:hAnsi="Tahoma" w:cs="Tahoma"/>
          <w:color w:val="auto"/>
        </w:rPr>
        <w:t>при обращении</w:t>
      </w:r>
      <w:r w:rsidR="00A428C4" w:rsidRPr="00CA593A">
        <w:rPr>
          <w:rFonts w:ascii="Tahoma" w:hAnsi="Tahoma" w:cs="Tahoma"/>
          <w:color w:val="auto"/>
        </w:rPr>
        <w:t>;</w:t>
      </w:r>
    </w:p>
    <w:p w14:paraId="4E357740" w14:textId="22F9C3A1" w:rsidR="00B3487B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4179B0">
        <w:rPr>
          <w:rFonts w:ascii="Tahoma" w:hAnsi="Tahoma" w:cs="Tahoma"/>
          <w:color w:val="auto"/>
        </w:rPr>
        <w:t>6</w:t>
      </w:r>
      <w:r>
        <w:rPr>
          <w:rFonts w:ascii="Tahoma" w:hAnsi="Tahoma" w:cs="Tahoma"/>
          <w:color w:val="auto"/>
        </w:rPr>
        <w:t xml:space="preserve">. </w:t>
      </w:r>
      <w:r w:rsidR="00A428C4" w:rsidRPr="00CA593A">
        <w:rPr>
          <w:rFonts w:ascii="Tahoma" w:hAnsi="Tahoma" w:cs="Tahoma"/>
          <w:color w:val="auto"/>
        </w:rPr>
        <w:t>р</w:t>
      </w:r>
      <w:r w:rsidR="00147E10" w:rsidRPr="00CA593A">
        <w:rPr>
          <w:rFonts w:ascii="Tahoma" w:hAnsi="Tahoma" w:cs="Tahoma"/>
          <w:color w:val="auto"/>
        </w:rPr>
        <w:t xml:space="preserve">асторгнуть пенсионный договор и получить (перевести) выкупную сумму на условиях </w:t>
      </w:r>
      <w:r w:rsidR="009868A0" w:rsidRPr="00CA593A">
        <w:rPr>
          <w:rFonts w:ascii="Tahoma" w:hAnsi="Tahoma" w:cs="Tahoma"/>
          <w:color w:val="auto"/>
        </w:rPr>
        <w:t xml:space="preserve">раздела </w:t>
      </w:r>
      <w:r w:rsidR="00807CF6" w:rsidRPr="00CA593A">
        <w:rPr>
          <w:rFonts w:ascii="Tahoma" w:hAnsi="Tahoma" w:cs="Tahoma"/>
          <w:color w:val="auto"/>
        </w:rPr>
        <w:t xml:space="preserve">9 </w:t>
      </w:r>
      <w:r w:rsidR="00CD0EB3" w:rsidRPr="00CA593A">
        <w:rPr>
          <w:rFonts w:ascii="Tahoma" w:hAnsi="Tahoma" w:cs="Tahoma"/>
          <w:color w:val="auto"/>
        </w:rPr>
        <w:t>пенсионного договора</w:t>
      </w:r>
      <w:r w:rsidR="00A428C4" w:rsidRPr="00CA593A">
        <w:rPr>
          <w:rFonts w:ascii="Tahoma" w:hAnsi="Tahoma" w:cs="Tahoma"/>
          <w:color w:val="auto"/>
        </w:rPr>
        <w:t>;</w:t>
      </w:r>
    </w:p>
    <w:p w14:paraId="3C9B68B4" w14:textId="62D2BCF2" w:rsidR="00D0390A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4179B0">
        <w:rPr>
          <w:rFonts w:ascii="Tahoma" w:hAnsi="Tahoma" w:cs="Tahoma"/>
          <w:color w:val="auto"/>
        </w:rPr>
        <w:t>7</w:t>
      </w:r>
      <w:r>
        <w:rPr>
          <w:rFonts w:ascii="Tahoma" w:hAnsi="Tahoma" w:cs="Tahoma"/>
          <w:color w:val="auto"/>
        </w:rPr>
        <w:t xml:space="preserve">. </w:t>
      </w:r>
      <w:r w:rsidR="00A428C4" w:rsidRPr="00CA593A">
        <w:rPr>
          <w:rFonts w:ascii="Tahoma" w:hAnsi="Tahoma" w:cs="Tahoma"/>
          <w:color w:val="auto"/>
        </w:rPr>
        <w:t>н</w:t>
      </w:r>
      <w:r w:rsidR="002F7096" w:rsidRPr="00CA593A">
        <w:rPr>
          <w:rFonts w:ascii="Tahoma" w:hAnsi="Tahoma" w:cs="Tahoma"/>
          <w:color w:val="auto"/>
        </w:rPr>
        <w:t>азначить правопреемника(</w:t>
      </w:r>
      <w:proofErr w:type="spellStart"/>
      <w:r w:rsidR="002F7096" w:rsidRPr="00CA593A">
        <w:rPr>
          <w:rFonts w:ascii="Tahoma" w:hAnsi="Tahoma" w:cs="Tahoma"/>
          <w:color w:val="auto"/>
        </w:rPr>
        <w:t>ов</w:t>
      </w:r>
      <w:proofErr w:type="spellEnd"/>
      <w:r w:rsidR="002F7096" w:rsidRPr="00CA593A">
        <w:rPr>
          <w:rFonts w:ascii="Tahoma" w:hAnsi="Tahoma" w:cs="Tahoma"/>
          <w:color w:val="auto"/>
        </w:rPr>
        <w:t>), который(е) в случае его смерти приобретает</w:t>
      </w:r>
      <w:r w:rsidR="00277635" w:rsidRPr="00CA593A">
        <w:rPr>
          <w:rFonts w:ascii="Tahoma" w:hAnsi="Tahoma" w:cs="Tahoma"/>
          <w:color w:val="auto"/>
        </w:rPr>
        <w:t>(ют)</w:t>
      </w:r>
      <w:r w:rsidR="002F7096" w:rsidRPr="00CA593A">
        <w:rPr>
          <w:rFonts w:ascii="Tahoma" w:hAnsi="Tahoma" w:cs="Tahoma"/>
          <w:color w:val="auto"/>
        </w:rPr>
        <w:t xml:space="preserve"> право на получение выкупной суммы в порядке, установленном Правилами</w:t>
      </w:r>
      <w:r w:rsidR="00BD1A9D" w:rsidRPr="00CA593A">
        <w:rPr>
          <w:rFonts w:ascii="Tahoma" w:hAnsi="Tahoma" w:cs="Tahoma"/>
          <w:color w:val="auto"/>
        </w:rPr>
        <w:t xml:space="preserve"> Фонда</w:t>
      </w:r>
      <w:r w:rsidR="00A428C4" w:rsidRPr="00CA593A">
        <w:rPr>
          <w:rFonts w:ascii="Tahoma" w:hAnsi="Tahoma" w:cs="Tahoma"/>
          <w:color w:val="auto"/>
        </w:rPr>
        <w:t>;</w:t>
      </w:r>
    </w:p>
    <w:p w14:paraId="55B8251D" w14:textId="49A7785D" w:rsidR="008C16B6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4179B0">
        <w:rPr>
          <w:rFonts w:ascii="Tahoma" w:hAnsi="Tahoma" w:cs="Tahoma"/>
          <w:color w:val="auto"/>
        </w:rPr>
        <w:t>8</w:t>
      </w:r>
      <w:r>
        <w:rPr>
          <w:rFonts w:ascii="Tahoma" w:hAnsi="Tahoma" w:cs="Tahoma"/>
          <w:color w:val="auto"/>
        </w:rPr>
        <w:t xml:space="preserve">. </w:t>
      </w:r>
      <w:r w:rsidR="009C18F5" w:rsidRPr="00CA593A">
        <w:rPr>
          <w:rFonts w:ascii="Tahoma" w:hAnsi="Tahoma" w:cs="Tahoma"/>
          <w:color w:val="auto"/>
        </w:rPr>
        <w:t>представлять перед Фондом свои интересы, обжаловать действия Фонда в порядке, установленном законодательством Российской Федерации;</w:t>
      </w:r>
      <w:r w:rsidR="009C18F5" w:rsidRPr="00CA593A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70FC0707" w14:textId="38C16991" w:rsidR="00834F05" w:rsidRDefault="003F3F01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4179B0">
        <w:rPr>
          <w:rFonts w:ascii="Tahoma" w:hAnsi="Tahoma" w:cs="Tahoma"/>
          <w:color w:val="auto"/>
        </w:rPr>
        <w:t>9</w:t>
      </w:r>
      <w:r>
        <w:rPr>
          <w:rFonts w:ascii="Tahoma" w:hAnsi="Tahoma" w:cs="Tahoma"/>
          <w:color w:val="auto"/>
        </w:rPr>
        <w:t xml:space="preserve">. </w:t>
      </w:r>
      <w:r w:rsidR="009C18F5" w:rsidRPr="00CA593A">
        <w:rPr>
          <w:rFonts w:ascii="Tahoma" w:hAnsi="Tahoma" w:cs="Tahoma"/>
          <w:color w:val="auto"/>
        </w:rPr>
        <w:t>получать информацию о деятельности Фонда;</w:t>
      </w:r>
      <w:bookmarkStart w:id="6" w:name="_Hlk93188974"/>
    </w:p>
    <w:p w14:paraId="695B89CA" w14:textId="6EFBBB16" w:rsidR="00834F05" w:rsidRPr="009873E5" w:rsidRDefault="00834F05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3.2.1</w:t>
      </w:r>
      <w:r w:rsidR="004179B0">
        <w:rPr>
          <w:rFonts w:ascii="Tahoma" w:hAnsi="Tahoma" w:cs="Tahoma"/>
          <w:color w:val="auto"/>
        </w:rPr>
        <w:t>0</w:t>
      </w:r>
      <w:r>
        <w:rPr>
          <w:rFonts w:ascii="Tahoma" w:hAnsi="Tahoma" w:cs="Tahoma"/>
          <w:color w:val="auto"/>
        </w:rPr>
        <w:t xml:space="preserve">. </w:t>
      </w:r>
      <w:r w:rsidRPr="009873E5">
        <w:rPr>
          <w:rFonts w:ascii="Tahoma" w:hAnsi="Tahoma" w:cs="Tahoma"/>
          <w:color w:val="auto"/>
        </w:rPr>
        <w:t>изменить условия пенсионного договора на пенсионную схему на № 2 (при условии заключения Вкладчиком соответствующего дополнительного соглашения к пенсионному договору)</w:t>
      </w:r>
      <w:bookmarkEnd w:id="6"/>
      <w:r w:rsidRPr="009873E5">
        <w:rPr>
          <w:rFonts w:ascii="Tahoma" w:hAnsi="Tahoma" w:cs="Tahoma"/>
          <w:color w:val="auto"/>
        </w:rPr>
        <w:t>;</w:t>
      </w:r>
    </w:p>
    <w:p w14:paraId="6505CF7E" w14:textId="20987147" w:rsidR="00313BF7" w:rsidRPr="00313BF7" w:rsidRDefault="00313BF7" w:rsidP="00313BF7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B87D3D">
        <w:rPr>
          <w:rFonts w:ascii="Tahoma" w:hAnsi="Tahoma" w:cs="Tahoma"/>
          <w:color w:val="auto"/>
        </w:rPr>
        <w:t>11</w:t>
      </w:r>
      <w:r>
        <w:rPr>
          <w:rFonts w:ascii="Tahoma" w:hAnsi="Tahoma" w:cs="Tahoma"/>
          <w:color w:val="auto"/>
        </w:rPr>
        <w:t>. изменять срок выплаты негосударственной пенсии в пределах сроков, предусмотренных пенсионным договором, путем направления в Фонд заявления</w:t>
      </w:r>
      <w:r w:rsidR="007F362E">
        <w:rPr>
          <w:rFonts w:ascii="Tahoma" w:hAnsi="Tahoma" w:cs="Tahoma"/>
          <w:color w:val="auto"/>
        </w:rPr>
        <w:t>, но не ранее 2028 года</w:t>
      </w:r>
      <w:r>
        <w:rPr>
          <w:rFonts w:ascii="Tahoma" w:hAnsi="Tahoma" w:cs="Tahoma"/>
          <w:color w:val="auto"/>
        </w:rPr>
        <w:t>;</w:t>
      </w:r>
    </w:p>
    <w:p w14:paraId="26878A18" w14:textId="5E625CAA" w:rsidR="005829F9" w:rsidRPr="00CA593A" w:rsidRDefault="009F68F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9873E5">
        <w:rPr>
          <w:rFonts w:ascii="Tahoma" w:hAnsi="Tahoma" w:cs="Tahoma"/>
          <w:color w:val="auto"/>
        </w:rPr>
        <w:t>3.2.</w:t>
      </w:r>
      <w:r w:rsidR="00B87D3D" w:rsidRPr="009873E5">
        <w:rPr>
          <w:rFonts w:ascii="Tahoma" w:hAnsi="Tahoma" w:cs="Tahoma"/>
          <w:color w:val="auto"/>
        </w:rPr>
        <w:t>1</w:t>
      </w:r>
      <w:r w:rsidR="00B87D3D">
        <w:rPr>
          <w:rFonts w:ascii="Tahoma" w:hAnsi="Tahoma" w:cs="Tahoma"/>
          <w:color w:val="auto"/>
        </w:rPr>
        <w:t>2</w:t>
      </w:r>
      <w:r w:rsidRPr="009873E5">
        <w:rPr>
          <w:rFonts w:ascii="Tahoma" w:hAnsi="Tahoma" w:cs="Tahoma"/>
          <w:color w:val="auto"/>
        </w:rPr>
        <w:t xml:space="preserve">. </w:t>
      </w:r>
      <w:r w:rsidR="005829F9" w:rsidRPr="009873E5">
        <w:rPr>
          <w:rFonts w:ascii="Tahoma" w:hAnsi="Tahoma" w:cs="Tahoma"/>
          <w:color w:val="auto"/>
        </w:rPr>
        <w:t xml:space="preserve">Вкладчик </w:t>
      </w:r>
      <w:r w:rsidR="00E93F7B" w:rsidRPr="009873E5">
        <w:rPr>
          <w:rFonts w:ascii="Tahoma" w:hAnsi="Tahoma" w:cs="Tahoma"/>
          <w:color w:val="auto"/>
        </w:rPr>
        <w:t xml:space="preserve">(Участник) </w:t>
      </w:r>
      <w:r w:rsidR="005829F9" w:rsidRPr="009873E5">
        <w:rPr>
          <w:rFonts w:ascii="Tahoma" w:hAnsi="Tahoma" w:cs="Tahoma"/>
          <w:color w:val="auto"/>
        </w:rPr>
        <w:t>имеет иные права и обязанности</w:t>
      </w:r>
      <w:r w:rsidR="001B32D0" w:rsidRPr="00CA593A">
        <w:rPr>
          <w:rFonts w:ascii="Tahoma" w:hAnsi="Tahoma" w:cs="Tahoma"/>
          <w:color w:val="auto"/>
        </w:rPr>
        <w:t>, установленные</w:t>
      </w:r>
      <w:r w:rsidR="005829F9" w:rsidRPr="00CA593A">
        <w:rPr>
          <w:rFonts w:ascii="Tahoma" w:hAnsi="Tahoma" w:cs="Tahoma"/>
          <w:color w:val="auto"/>
        </w:rPr>
        <w:t xml:space="preserve"> П</w:t>
      </w:r>
      <w:r w:rsidR="001B32D0" w:rsidRPr="00CA593A">
        <w:rPr>
          <w:rFonts w:ascii="Tahoma" w:hAnsi="Tahoma" w:cs="Tahoma"/>
          <w:color w:val="auto"/>
        </w:rPr>
        <w:t xml:space="preserve">равилами Фонда </w:t>
      </w:r>
      <w:r w:rsidR="002B5006" w:rsidRPr="00CA593A">
        <w:rPr>
          <w:rFonts w:ascii="Tahoma" w:hAnsi="Tahoma" w:cs="Tahoma"/>
          <w:color w:val="auto"/>
        </w:rPr>
        <w:t>и законодательством Российской Федерации.</w:t>
      </w:r>
    </w:p>
    <w:p w14:paraId="62DC1CA4" w14:textId="63C049CA" w:rsidR="00F926B8" w:rsidRPr="00CA593A" w:rsidRDefault="003F6528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b/>
          <w:color w:val="auto"/>
        </w:rPr>
      </w:pPr>
      <w:bookmarkStart w:id="7" w:name="_Hlk93489668"/>
      <w:bookmarkEnd w:id="5"/>
      <w:r w:rsidRPr="00CA593A">
        <w:rPr>
          <w:rFonts w:ascii="Tahoma" w:hAnsi="Tahoma" w:cs="Tahoma"/>
          <w:b/>
          <w:color w:val="auto"/>
        </w:rPr>
        <w:t>ВКЛ</w:t>
      </w:r>
      <w:r w:rsidR="000001AD" w:rsidRPr="00CA593A">
        <w:rPr>
          <w:rFonts w:ascii="Tahoma" w:hAnsi="Tahoma" w:cs="Tahoma"/>
          <w:b/>
          <w:color w:val="auto"/>
        </w:rPr>
        <w:t>А</w:t>
      </w:r>
      <w:r w:rsidRPr="00CA593A">
        <w:rPr>
          <w:rFonts w:ascii="Tahoma" w:hAnsi="Tahoma" w:cs="Tahoma"/>
          <w:b/>
          <w:color w:val="auto"/>
        </w:rPr>
        <w:t>ДЧИК (УЧАСТНИК) ПОДТВЕРЖДАЕТ, ЧТО</w:t>
      </w:r>
      <w:r w:rsidR="006B7433" w:rsidRPr="00CA593A">
        <w:rPr>
          <w:rFonts w:ascii="Tahoma" w:hAnsi="Tahoma" w:cs="Tahoma"/>
          <w:b/>
          <w:color w:val="auto"/>
        </w:rPr>
        <w:t>:</w:t>
      </w:r>
    </w:p>
    <w:p w14:paraId="3143ACFA" w14:textId="77B2FB5E" w:rsidR="00861E9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3.3.1. </w:t>
      </w:r>
      <w:r w:rsidR="004C614E" w:rsidRPr="00CA593A">
        <w:rPr>
          <w:rFonts w:ascii="Tahoma" w:hAnsi="Tahoma" w:cs="Tahoma"/>
          <w:color w:val="auto"/>
        </w:rPr>
        <w:t>в</w:t>
      </w:r>
      <w:r w:rsidR="0026559A" w:rsidRPr="00CA593A">
        <w:rPr>
          <w:rFonts w:ascii="Tahoma" w:hAnsi="Tahoma" w:cs="Tahoma"/>
          <w:color w:val="auto"/>
        </w:rPr>
        <w:t>се предоставленные Вкладчиком данные являются полными, точными, достоверными и получены Фондом с согласия Вкладчика</w:t>
      </w:r>
      <w:r w:rsidR="007A494F">
        <w:rPr>
          <w:rFonts w:ascii="Tahoma" w:hAnsi="Tahoma" w:cs="Tahoma"/>
          <w:color w:val="auto"/>
        </w:rPr>
        <w:t>;</w:t>
      </w:r>
    </w:p>
    <w:p w14:paraId="0C4FADCB" w14:textId="59C9C4F2" w:rsidR="0026559A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lastRenderedPageBreak/>
        <w:t xml:space="preserve">3.3.2. </w:t>
      </w:r>
      <w:r w:rsidR="004C614E" w:rsidRPr="00CA593A">
        <w:rPr>
          <w:rFonts w:ascii="Tahoma" w:hAnsi="Tahoma" w:cs="Tahoma"/>
          <w:color w:val="auto"/>
        </w:rPr>
        <w:t>с</w:t>
      </w:r>
      <w:r w:rsidR="0026559A" w:rsidRPr="00CA593A">
        <w:rPr>
          <w:rFonts w:ascii="Tahoma" w:hAnsi="Tahoma" w:cs="Tahoma"/>
          <w:color w:val="auto"/>
        </w:rPr>
        <w:t>огласно Федеральному закону от 27.07.2006</w:t>
      </w:r>
      <w:r w:rsidR="009938D8" w:rsidRPr="00CA593A">
        <w:rPr>
          <w:rFonts w:ascii="Tahoma" w:hAnsi="Tahoma" w:cs="Tahoma"/>
          <w:color w:val="auto"/>
        </w:rPr>
        <w:t>г.</w:t>
      </w:r>
      <w:r w:rsidR="0026559A" w:rsidRPr="00CA593A">
        <w:rPr>
          <w:rFonts w:ascii="Tahoma" w:hAnsi="Tahoma" w:cs="Tahoma"/>
          <w:color w:val="auto"/>
        </w:rPr>
        <w:t xml:space="preserve"> №152-ФЗ «О персональных данных» и на основании </w:t>
      </w:r>
      <w:r w:rsidR="009938D8" w:rsidRPr="00CA593A">
        <w:rPr>
          <w:rFonts w:ascii="Tahoma" w:hAnsi="Tahoma" w:cs="Tahoma"/>
          <w:color w:val="auto"/>
        </w:rPr>
        <w:t>Федерального з</w:t>
      </w:r>
      <w:r w:rsidR="008D2180" w:rsidRPr="00CA593A">
        <w:rPr>
          <w:rFonts w:ascii="Tahoma" w:hAnsi="Tahoma" w:cs="Tahoma"/>
          <w:color w:val="auto"/>
        </w:rPr>
        <w:t>акона</w:t>
      </w:r>
      <w:r w:rsidR="009938D8" w:rsidRPr="00CA593A">
        <w:rPr>
          <w:rFonts w:ascii="Tahoma" w:hAnsi="Tahoma" w:cs="Tahoma"/>
          <w:color w:val="auto"/>
        </w:rPr>
        <w:t xml:space="preserve"> от 07.05.1998г.</w:t>
      </w:r>
      <w:r w:rsidR="008D2180" w:rsidRPr="00CA593A">
        <w:rPr>
          <w:rFonts w:ascii="Tahoma" w:hAnsi="Tahoma" w:cs="Tahoma"/>
          <w:color w:val="auto"/>
        </w:rPr>
        <w:t xml:space="preserve"> №7</w:t>
      </w:r>
      <w:r w:rsidR="00C62B12" w:rsidRPr="00CA593A">
        <w:rPr>
          <w:rFonts w:ascii="Tahoma" w:hAnsi="Tahoma" w:cs="Tahoma"/>
          <w:color w:val="auto"/>
        </w:rPr>
        <w:t>5-ФЗ</w:t>
      </w:r>
      <w:r w:rsidR="00455664" w:rsidRPr="00CA593A">
        <w:rPr>
          <w:rFonts w:ascii="Tahoma" w:hAnsi="Tahoma" w:cs="Tahoma"/>
          <w:color w:val="auto"/>
        </w:rPr>
        <w:t xml:space="preserve"> «О негосударственных пенсионных фондах»</w:t>
      </w:r>
      <w:r w:rsidR="0026559A" w:rsidRPr="00CA593A">
        <w:rPr>
          <w:rFonts w:ascii="Tahoma" w:hAnsi="Tahoma" w:cs="Tahoma"/>
          <w:color w:val="auto"/>
        </w:rPr>
        <w:t xml:space="preserve"> своей волей и в своих интересах передает свои персональные данные оператору персональных данных – Фонду и даёт согласие на их обработку (сбор, запись, систематизацию, накопление, хранение, уточнение, обновление, изменение, извлечение, использование, передачу, предоставление, доступ, обезличивание, блокирование, удаление, уничтожение) с целью оказания Фондом услуг в соответствии </w:t>
      </w:r>
      <w:r w:rsidR="00861E94" w:rsidRPr="00CA593A">
        <w:rPr>
          <w:rFonts w:ascii="Tahoma" w:hAnsi="Tahoma" w:cs="Tahoma"/>
          <w:color w:val="auto"/>
        </w:rPr>
        <w:t>с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861E94" w:rsidRPr="00CA593A">
        <w:rPr>
          <w:rFonts w:ascii="Tahoma" w:hAnsi="Tahoma" w:cs="Tahoma"/>
          <w:color w:val="auto"/>
        </w:rPr>
        <w:t>пенсионным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861E94" w:rsidRPr="00CA593A">
        <w:rPr>
          <w:rFonts w:ascii="Tahoma" w:hAnsi="Tahoma" w:cs="Tahoma"/>
          <w:color w:val="auto"/>
        </w:rPr>
        <w:t>договором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26559A" w:rsidRPr="00CA593A">
        <w:rPr>
          <w:rFonts w:ascii="Tahoma" w:hAnsi="Tahoma" w:cs="Tahoma"/>
          <w:color w:val="auto"/>
        </w:rPr>
        <w:t xml:space="preserve">путём совершения </w:t>
      </w:r>
      <w:r w:rsidR="00255178" w:rsidRPr="00CA593A">
        <w:rPr>
          <w:rFonts w:ascii="Tahoma" w:hAnsi="Tahoma" w:cs="Tahoma"/>
          <w:color w:val="auto"/>
        </w:rPr>
        <w:t xml:space="preserve">действий с персональными данными с использованием средств </w:t>
      </w:r>
      <w:r w:rsidR="0026559A" w:rsidRPr="00CA593A">
        <w:rPr>
          <w:rFonts w:ascii="Tahoma" w:hAnsi="Tahoma" w:cs="Tahoma"/>
          <w:color w:val="auto"/>
        </w:rPr>
        <w:t>автоматизации или без использования таких средств в информацио</w:t>
      </w:r>
      <w:r w:rsidR="00B27CB3" w:rsidRPr="00CA593A">
        <w:rPr>
          <w:rFonts w:ascii="Tahoma" w:hAnsi="Tahoma" w:cs="Tahoma"/>
          <w:color w:val="auto"/>
        </w:rPr>
        <w:t>нных системах и вне этих систем</w:t>
      </w:r>
      <w:r w:rsidR="007A494F">
        <w:rPr>
          <w:rFonts w:ascii="Tahoma" w:hAnsi="Tahoma" w:cs="Tahoma"/>
          <w:color w:val="auto"/>
        </w:rPr>
        <w:t>;</w:t>
      </w:r>
    </w:p>
    <w:p w14:paraId="066DD1FE" w14:textId="79487571" w:rsidR="002D5FA8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3.3.3. </w:t>
      </w:r>
      <w:r w:rsidR="004C614E" w:rsidRPr="00CA593A">
        <w:rPr>
          <w:rFonts w:ascii="Tahoma" w:hAnsi="Tahoma" w:cs="Tahoma"/>
          <w:color w:val="auto"/>
        </w:rPr>
        <w:t>у</w:t>
      </w:r>
      <w:r w:rsidR="0026559A" w:rsidRPr="00CA593A">
        <w:rPr>
          <w:rFonts w:ascii="Tahoma" w:hAnsi="Tahoma" w:cs="Tahoma"/>
          <w:color w:val="auto"/>
        </w:rPr>
        <w:t>ведомлен и согласен с тем, что для оказания Фондом услуг и улучшения их качества персональные данные Вкладчика могут быть переданы работникам Фонда в рамках исполнения их служебных обязанностей, Банку России, иным организациям, учреждениям, органам и в иных установленных законодательством случаях</w:t>
      </w:r>
      <w:r w:rsidR="00C74982" w:rsidRPr="00CA593A">
        <w:rPr>
          <w:rFonts w:ascii="Tahoma" w:hAnsi="Tahoma" w:cs="Tahoma"/>
          <w:color w:val="auto"/>
        </w:rPr>
        <w:t>,</w:t>
      </w:r>
      <w:r w:rsidR="0026559A" w:rsidRPr="00CA593A">
        <w:rPr>
          <w:rFonts w:ascii="Tahoma" w:hAnsi="Tahoma" w:cs="Tahoma"/>
          <w:color w:val="auto"/>
        </w:rPr>
        <w:t xml:space="preserve"> в </w:t>
      </w:r>
      <w:r w:rsidR="00C74982" w:rsidRPr="00CA593A">
        <w:rPr>
          <w:rFonts w:ascii="Tahoma" w:hAnsi="Tahoma" w:cs="Tahoma"/>
          <w:color w:val="auto"/>
        </w:rPr>
        <w:t xml:space="preserve">том числе </w:t>
      </w:r>
      <w:r w:rsidR="0026559A" w:rsidRPr="00CA593A">
        <w:rPr>
          <w:rFonts w:ascii="Tahoma" w:hAnsi="Tahoma" w:cs="Tahoma"/>
          <w:color w:val="auto"/>
        </w:rPr>
        <w:t>после прекращения</w:t>
      </w:r>
      <w:r w:rsidR="00242F7F" w:rsidRPr="00CA593A">
        <w:rPr>
          <w:rFonts w:ascii="Tahoma" w:hAnsi="Tahoma" w:cs="Tahoma"/>
          <w:color w:val="auto"/>
        </w:rPr>
        <w:t xml:space="preserve"> пенсионного договора</w:t>
      </w:r>
      <w:r w:rsidR="00C74982" w:rsidRPr="00CA593A">
        <w:rPr>
          <w:rFonts w:ascii="Tahoma" w:hAnsi="Tahoma" w:cs="Tahoma"/>
          <w:color w:val="auto"/>
        </w:rPr>
        <w:t>.</w:t>
      </w:r>
      <w:r w:rsidR="0026559A" w:rsidRPr="00CA593A">
        <w:rPr>
          <w:rFonts w:ascii="Tahoma" w:hAnsi="Tahoma" w:cs="Tahoma"/>
          <w:color w:val="auto"/>
        </w:rPr>
        <w:t xml:space="preserve"> </w:t>
      </w:r>
      <w:r w:rsidR="00C74982" w:rsidRPr="00CA593A">
        <w:rPr>
          <w:rFonts w:ascii="Tahoma" w:hAnsi="Tahoma" w:cs="Tahoma"/>
          <w:color w:val="auto"/>
        </w:rPr>
        <w:t>Н</w:t>
      </w:r>
      <w:r w:rsidR="0026559A" w:rsidRPr="00CA593A">
        <w:rPr>
          <w:rFonts w:ascii="Tahoma" w:hAnsi="Tahoma" w:cs="Tahoma"/>
          <w:color w:val="auto"/>
        </w:rPr>
        <w:t xml:space="preserve">астоящее согласие </w:t>
      </w:r>
    </w:p>
    <w:p w14:paraId="4F7076B7" w14:textId="6BCE7A5E" w:rsidR="002B7089" w:rsidRDefault="0026559A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действует с даты заключения </w:t>
      </w:r>
      <w:r w:rsidR="00242F7F" w:rsidRPr="00CA593A">
        <w:rPr>
          <w:rFonts w:ascii="Tahoma" w:hAnsi="Tahoma" w:cs="Tahoma"/>
          <w:color w:val="auto"/>
        </w:rPr>
        <w:t xml:space="preserve">пенсионного договора </w:t>
      </w:r>
      <w:r w:rsidRPr="00CA593A">
        <w:rPr>
          <w:rFonts w:ascii="Tahoma" w:hAnsi="Tahoma" w:cs="Tahoma"/>
          <w:color w:val="auto"/>
        </w:rPr>
        <w:t xml:space="preserve">в течение </w:t>
      </w:r>
      <w:r w:rsidR="009C08DD" w:rsidRPr="00CA593A">
        <w:rPr>
          <w:rFonts w:ascii="Tahoma" w:hAnsi="Tahoma" w:cs="Tahoma"/>
          <w:color w:val="auto"/>
        </w:rPr>
        <w:t xml:space="preserve">всего </w:t>
      </w:r>
      <w:r w:rsidRPr="00CA593A">
        <w:rPr>
          <w:rFonts w:ascii="Tahoma" w:hAnsi="Tahoma" w:cs="Tahoma"/>
          <w:color w:val="auto"/>
        </w:rPr>
        <w:t>срока об</w:t>
      </w:r>
      <w:r w:rsidR="0079377C" w:rsidRPr="00CA593A">
        <w:rPr>
          <w:rFonts w:ascii="Tahoma" w:hAnsi="Tahoma" w:cs="Tahoma"/>
          <w:color w:val="auto"/>
        </w:rPr>
        <w:t>работки персональных данных. С</w:t>
      </w:r>
      <w:r w:rsidRPr="00CA593A">
        <w:rPr>
          <w:rFonts w:ascii="Tahoma" w:hAnsi="Tahoma" w:cs="Tahoma"/>
          <w:color w:val="auto"/>
        </w:rPr>
        <w:t>огласие может быть отозвано путём письменного уведомления</w:t>
      </w:r>
      <w:r w:rsidR="0073059A" w:rsidRPr="00CA593A">
        <w:rPr>
          <w:rFonts w:ascii="Tahoma" w:hAnsi="Tahoma" w:cs="Tahoma"/>
          <w:color w:val="auto"/>
        </w:rPr>
        <w:t xml:space="preserve"> </w:t>
      </w:r>
      <w:r w:rsidRPr="00CA593A">
        <w:rPr>
          <w:rFonts w:ascii="Tahoma" w:hAnsi="Tahoma" w:cs="Tahoma"/>
          <w:color w:val="auto"/>
        </w:rPr>
        <w:t>и считается отозванным с даты полу</w:t>
      </w:r>
      <w:r w:rsidR="00B27CB3" w:rsidRPr="00CA593A">
        <w:rPr>
          <w:rFonts w:ascii="Tahoma" w:hAnsi="Tahoma" w:cs="Tahoma"/>
          <w:color w:val="auto"/>
        </w:rPr>
        <w:t>чения такого уведомления Фондом</w:t>
      </w:r>
      <w:r w:rsidR="007A494F">
        <w:rPr>
          <w:rFonts w:ascii="Tahoma" w:hAnsi="Tahoma" w:cs="Tahoma"/>
          <w:color w:val="auto"/>
        </w:rPr>
        <w:t>;</w:t>
      </w:r>
    </w:p>
    <w:p w14:paraId="0F59E966" w14:textId="3FD94E62" w:rsidR="000E29B2" w:rsidRDefault="007A494F" w:rsidP="004D2931">
      <w:pPr>
        <w:pStyle w:val="af9"/>
        <w:numPr>
          <w:ilvl w:val="2"/>
          <w:numId w:val="18"/>
        </w:numPr>
        <w:tabs>
          <w:tab w:val="left" w:pos="851"/>
        </w:tabs>
        <w:ind w:left="284" w:firstLine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з</w:t>
      </w:r>
      <w:r w:rsidR="000E29B2" w:rsidRPr="00FD18FA">
        <w:rPr>
          <w:rFonts w:ascii="Tahoma" w:hAnsi="Tahoma" w:cs="Tahoma"/>
          <w:color w:val="000000" w:themeColor="text1"/>
        </w:rPr>
        <w:t>аявляет о своём согласии на получение любым доступным способом (в том числе по адресу регистрации/фактического проживания, номерам мобильных телефонов и адресам электронной почты, предоставленным им в Фонд) информации (в том числе рекламного характера) о деятельности Фонда, продуктах и услугах Фонда, включая персонифицированные предложения (в том числе получение почтовых рассылок и e-</w:t>
      </w:r>
      <w:proofErr w:type="spellStart"/>
      <w:r w:rsidR="000E29B2" w:rsidRPr="00FD18FA">
        <w:rPr>
          <w:rFonts w:ascii="Tahoma" w:hAnsi="Tahoma" w:cs="Tahoma"/>
          <w:color w:val="000000" w:themeColor="text1"/>
        </w:rPr>
        <w:t>mail</w:t>
      </w:r>
      <w:proofErr w:type="spellEnd"/>
      <w:r w:rsidR="000E29B2" w:rsidRPr="00FD18FA">
        <w:rPr>
          <w:rFonts w:ascii="Tahoma" w:hAnsi="Tahoma" w:cs="Tahoma"/>
          <w:color w:val="000000" w:themeColor="text1"/>
        </w:rPr>
        <w:t xml:space="preserve"> рассылок, SMS-уведомлений и PUSH-уведомлений, уведомлений в мессенджерах, иных уведомлений, информирования </w:t>
      </w:r>
      <w:proofErr w:type="spellStart"/>
      <w:r w:rsidR="000E29B2" w:rsidRPr="00FD18FA">
        <w:rPr>
          <w:rFonts w:ascii="Tahoma" w:hAnsi="Tahoma" w:cs="Tahoma"/>
          <w:color w:val="000000" w:themeColor="text1"/>
        </w:rPr>
        <w:t>Сall</w:t>
      </w:r>
      <w:proofErr w:type="spellEnd"/>
      <w:r w:rsidR="000E29B2" w:rsidRPr="00FD18FA">
        <w:rPr>
          <w:rFonts w:ascii="Tahoma" w:hAnsi="Tahoma" w:cs="Tahoma"/>
          <w:color w:val="000000" w:themeColor="text1"/>
        </w:rPr>
        <w:t>-центром), участие в статистических исследованиях и опросах, иных мероприятиях в целях осуществления Фондом контроля качества предоставления услуг, изучения потребительских предпочтений и развития Фонда.</w:t>
      </w:r>
    </w:p>
    <w:p w14:paraId="5E2B38BB" w14:textId="77777777" w:rsidR="00D97C8C" w:rsidRPr="00FD18FA" w:rsidRDefault="00D97C8C" w:rsidP="00D97C8C">
      <w:pPr>
        <w:pStyle w:val="af9"/>
        <w:tabs>
          <w:tab w:val="left" w:pos="851"/>
        </w:tabs>
        <w:ind w:left="284"/>
        <w:jc w:val="both"/>
        <w:rPr>
          <w:rFonts w:ascii="Tahoma" w:hAnsi="Tahoma" w:cs="Tahoma"/>
          <w:color w:val="000000" w:themeColor="text1"/>
        </w:rPr>
      </w:pPr>
    </w:p>
    <w:bookmarkEnd w:id="7"/>
    <w:p w14:paraId="381A2F5D" w14:textId="1B8B0A2E" w:rsidR="00B3487B" w:rsidRPr="00CA593A" w:rsidRDefault="00B3487B" w:rsidP="004D2931">
      <w:pPr>
        <w:pStyle w:val="af9"/>
        <w:numPr>
          <w:ilvl w:val="0"/>
          <w:numId w:val="4"/>
        </w:numPr>
        <w:ind w:firstLine="774"/>
        <w:jc w:val="center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ОБЯЗАННОСТИ И ПРАВА ФОНДА</w:t>
      </w:r>
    </w:p>
    <w:p w14:paraId="5F97C7A5" w14:textId="77777777" w:rsidR="00B3487B" w:rsidRPr="00CA593A" w:rsidRDefault="00B3487B" w:rsidP="004D2931">
      <w:pPr>
        <w:pStyle w:val="af9"/>
        <w:numPr>
          <w:ilvl w:val="1"/>
          <w:numId w:val="4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ФОНД ОБЯЗАН:</w:t>
      </w:r>
    </w:p>
    <w:p w14:paraId="605D8A03" w14:textId="2EE55A42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bookmarkStart w:id="8" w:name="_Hlk93456799"/>
      <w:r>
        <w:rPr>
          <w:rFonts w:ascii="Tahoma" w:hAnsi="Tahoma" w:cs="Tahoma"/>
          <w:sz w:val="20"/>
        </w:rPr>
        <w:t xml:space="preserve">4.1.1. </w:t>
      </w:r>
      <w:r w:rsidR="006142BF" w:rsidRPr="00CA593A">
        <w:rPr>
          <w:rFonts w:ascii="Tahoma" w:hAnsi="Tahoma" w:cs="Tahoma"/>
          <w:sz w:val="20"/>
        </w:rPr>
        <w:t>осуществлять свою деятельность в соответствии с действующим законодательством Российской Федерации</w:t>
      </w:r>
      <w:r w:rsidR="00C763A0" w:rsidRPr="00CA593A">
        <w:rPr>
          <w:rFonts w:ascii="Tahoma" w:hAnsi="Tahoma" w:cs="Tahoma"/>
          <w:sz w:val="20"/>
        </w:rPr>
        <w:t>,</w:t>
      </w:r>
      <w:r w:rsidR="006142BF" w:rsidRPr="00CA593A">
        <w:rPr>
          <w:rFonts w:ascii="Tahoma" w:hAnsi="Tahoma" w:cs="Tahoma"/>
          <w:sz w:val="20"/>
        </w:rPr>
        <w:t xml:space="preserve"> Правилами </w:t>
      </w:r>
      <w:r w:rsidR="00E86F2D">
        <w:rPr>
          <w:rFonts w:ascii="Tahoma" w:hAnsi="Tahoma" w:cs="Tahoma"/>
          <w:sz w:val="20"/>
        </w:rPr>
        <w:t xml:space="preserve">Фонда </w:t>
      </w:r>
      <w:r w:rsidR="006142BF" w:rsidRPr="00CA593A">
        <w:rPr>
          <w:rFonts w:ascii="Tahoma" w:hAnsi="Tahoma" w:cs="Tahoma"/>
          <w:sz w:val="20"/>
        </w:rPr>
        <w:t>и пенсионными договорами;</w:t>
      </w:r>
    </w:p>
    <w:p w14:paraId="6286F1AE" w14:textId="65D72775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4.1.2. </w:t>
      </w:r>
      <w:r w:rsidR="006142BF" w:rsidRPr="00CA593A">
        <w:rPr>
          <w:rFonts w:ascii="Tahoma" w:hAnsi="Tahoma" w:cs="Tahoma"/>
          <w:sz w:val="20"/>
        </w:rPr>
        <w:t xml:space="preserve">знакомить Вкладчиков и Участников с Правилами </w:t>
      </w:r>
      <w:r w:rsidR="008D0782">
        <w:rPr>
          <w:rFonts w:ascii="Tahoma" w:hAnsi="Tahoma" w:cs="Tahoma"/>
          <w:sz w:val="20"/>
        </w:rPr>
        <w:t xml:space="preserve">Фонда </w:t>
      </w:r>
      <w:r w:rsidR="006142BF" w:rsidRPr="00CA593A">
        <w:rPr>
          <w:rFonts w:ascii="Tahoma" w:hAnsi="Tahoma" w:cs="Tahoma"/>
          <w:sz w:val="20"/>
        </w:rPr>
        <w:t>и со всеми вносимыми в них изменениями и дополнениями пу</w:t>
      </w:r>
      <w:r w:rsidR="00F51262" w:rsidRPr="00CA593A">
        <w:rPr>
          <w:rFonts w:ascii="Tahoma" w:hAnsi="Tahoma" w:cs="Tahoma"/>
          <w:sz w:val="20"/>
        </w:rPr>
        <w:t xml:space="preserve">тем размещения текста </w:t>
      </w:r>
      <w:r w:rsidR="006142BF" w:rsidRPr="00CA593A">
        <w:rPr>
          <w:rFonts w:ascii="Tahoma" w:hAnsi="Tahoma" w:cs="Tahoma"/>
          <w:sz w:val="20"/>
        </w:rPr>
        <w:t xml:space="preserve">Правил </w:t>
      </w:r>
      <w:r w:rsidR="008D0782">
        <w:rPr>
          <w:rFonts w:ascii="Tahoma" w:hAnsi="Tahoma" w:cs="Tahoma"/>
          <w:sz w:val="20"/>
        </w:rPr>
        <w:t xml:space="preserve">Фонда </w:t>
      </w:r>
      <w:r w:rsidR="006142BF" w:rsidRPr="00CA593A">
        <w:rPr>
          <w:rFonts w:ascii="Tahoma" w:hAnsi="Tahoma" w:cs="Tahoma"/>
          <w:sz w:val="20"/>
        </w:rPr>
        <w:t>(текста изменений и дополнений) в специально 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в сети Интернет (</w:t>
      </w:r>
      <w:hyperlink r:id="rId12" w:history="1">
        <w:r w:rsidR="006142BF" w:rsidRPr="00CA593A">
          <w:rPr>
            <w:rFonts w:ascii="Tahoma" w:hAnsi="Tahoma" w:cs="Tahoma"/>
            <w:sz w:val="20"/>
          </w:rPr>
          <w:t>www.nnpf.ru</w:t>
        </w:r>
      </w:hyperlink>
      <w:r w:rsidR="006142BF" w:rsidRPr="00CA593A">
        <w:rPr>
          <w:rFonts w:ascii="Tahoma" w:hAnsi="Tahoma" w:cs="Tahoma"/>
          <w:sz w:val="20"/>
        </w:rPr>
        <w:t>) и в иных средствах массовой информации;</w:t>
      </w:r>
    </w:p>
    <w:p w14:paraId="050565D8" w14:textId="5D17717C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4.1.3. </w:t>
      </w:r>
      <w:r w:rsidR="006142BF" w:rsidRPr="00CA593A">
        <w:rPr>
          <w:rFonts w:ascii="Tahoma" w:hAnsi="Tahoma" w:cs="Tahoma"/>
          <w:sz w:val="20"/>
        </w:rPr>
        <w:t>осуществлять учет сведений о каждом Вкладчике, Участнике в форме ведения пенсионных счетов негосударственного пенсионного обеспечения;</w:t>
      </w:r>
    </w:p>
    <w:p w14:paraId="3DDB28F4" w14:textId="123AC845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4.1.4. </w:t>
      </w:r>
      <w:r w:rsidR="006142BF" w:rsidRPr="00CA593A">
        <w:rPr>
          <w:rFonts w:ascii="Tahoma" w:hAnsi="Tahoma" w:cs="Tahoma"/>
          <w:sz w:val="20"/>
        </w:rPr>
        <w:t>предоставлять Вкладчику/Участнику информацию о состоянии пенсионных счетов в поря</w:t>
      </w:r>
      <w:r w:rsidR="00F51262" w:rsidRPr="00CA593A">
        <w:rPr>
          <w:rFonts w:ascii="Tahoma" w:hAnsi="Tahoma" w:cs="Tahoma"/>
          <w:sz w:val="20"/>
        </w:rPr>
        <w:t xml:space="preserve">дке, предусмотренном </w:t>
      </w:r>
      <w:r w:rsidR="006142BF" w:rsidRPr="00CA593A">
        <w:rPr>
          <w:rFonts w:ascii="Tahoma" w:hAnsi="Tahoma" w:cs="Tahoma"/>
          <w:sz w:val="20"/>
        </w:rPr>
        <w:t>Правилами;</w:t>
      </w:r>
    </w:p>
    <w:p w14:paraId="12CABEB6" w14:textId="3504F655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4.1.5. </w:t>
      </w:r>
      <w:r w:rsidR="006142BF" w:rsidRPr="00CA593A">
        <w:rPr>
          <w:rFonts w:ascii="Tahoma" w:hAnsi="Tahoma" w:cs="Tahoma"/>
          <w:sz w:val="20"/>
        </w:rPr>
        <w:t>выплачивать негосударственные пенсии или выкупные суммы в соответствии с условиями пенсионного договора;</w:t>
      </w:r>
    </w:p>
    <w:p w14:paraId="5CF33D7D" w14:textId="7555C830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4.1.6. </w:t>
      </w:r>
      <w:r w:rsidR="006142BF" w:rsidRPr="00CA593A">
        <w:rPr>
          <w:rFonts w:ascii="Tahoma" w:hAnsi="Tahoma" w:cs="Tahoma"/>
          <w:sz w:val="20"/>
        </w:rPr>
        <w:t>переводить по поручению Вкладчика выкупные суммы в другой негосударственный пенсионный фонд в соответствии с условиями пенсионного договора;</w:t>
      </w:r>
    </w:p>
    <w:p w14:paraId="2C8929DB" w14:textId="0D66E5C5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4.1.7. </w:t>
      </w:r>
      <w:r w:rsidR="006142BF" w:rsidRPr="00CA593A">
        <w:rPr>
          <w:rFonts w:ascii="Tahoma" w:hAnsi="Tahoma" w:cs="Tahoma"/>
          <w:sz w:val="20"/>
        </w:rPr>
        <w:t>не принимать в одностороннем порядке решения, нарушающие права Вкладчиков и Участников;</w:t>
      </w:r>
    </w:p>
    <w:p w14:paraId="5F63AFB2" w14:textId="07249432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4.1.8. </w:t>
      </w:r>
      <w:r w:rsidR="006142BF" w:rsidRPr="00CA593A">
        <w:rPr>
          <w:rFonts w:ascii="Tahoma" w:hAnsi="Tahoma" w:cs="Tahoma"/>
          <w:sz w:val="20"/>
        </w:rPr>
        <w:t>осуществлять учет средств пенсионных резервов. Правила учета средств пенсионных резервов устанавливаются Банком России;</w:t>
      </w:r>
    </w:p>
    <w:p w14:paraId="452956B6" w14:textId="4B08120D" w:rsidR="008122B5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4.1.9. </w:t>
      </w:r>
      <w:r w:rsidR="006142BF" w:rsidRPr="00CA593A">
        <w:rPr>
          <w:rFonts w:ascii="Tahoma" w:hAnsi="Tahoma" w:cs="Tahoma"/>
          <w:sz w:val="20"/>
        </w:rPr>
        <w:t>обеспечивать сохранность документов по пенсионным счетам негосударственного пенсионного обеспечения в течение трех лет, начиная со дня исполнения своих обязательств по пенсионному договору;</w:t>
      </w:r>
    </w:p>
    <w:p w14:paraId="420B3797" w14:textId="78CC41C0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4.1.10. </w:t>
      </w:r>
      <w:r w:rsidR="006142BF" w:rsidRPr="00CA593A">
        <w:rPr>
          <w:rFonts w:ascii="Tahoma" w:hAnsi="Tahoma" w:cs="Tahoma"/>
          <w:sz w:val="20"/>
        </w:rPr>
        <w:t xml:space="preserve">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</w:t>
      </w:r>
      <w:r w:rsidR="00FB5371" w:rsidRPr="00CA593A">
        <w:rPr>
          <w:rFonts w:ascii="Tahoma" w:hAnsi="Tahoma" w:cs="Tahoma"/>
          <w:sz w:val="20"/>
        </w:rPr>
        <w:t>П</w:t>
      </w:r>
      <w:r w:rsidR="006142BF" w:rsidRPr="00CA593A">
        <w:rPr>
          <w:rFonts w:ascii="Tahoma" w:hAnsi="Tahoma" w:cs="Tahoma"/>
          <w:sz w:val="20"/>
        </w:rPr>
        <w:t xml:space="preserve">равилами </w:t>
      </w:r>
      <w:r w:rsidR="009965CE">
        <w:rPr>
          <w:rFonts w:ascii="Tahoma" w:hAnsi="Tahoma" w:cs="Tahoma"/>
          <w:sz w:val="20"/>
        </w:rPr>
        <w:t xml:space="preserve">Фонда </w:t>
      </w:r>
      <w:r w:rsidR="006142BF" w:rsidRPr="00CA593A">
        <w:rPr>
          <w:rFonts w:ascii="Tahoma" w:hAnsi="Tahoma" w:cs="Tahoma"/>
          <w:sz w:val="20"/>
        </w:rPr>
        <w:t>и пенсионным договором.</w:t>
      </w:r>
    </w:p>
    <w:bookmarkEnd w:id="8"/>
    <w:p w14:paraId="1CB82DA9" w14:textId="77777777" w:rsidR="0050189A" w:rsidRPr="00CA593A" w:rsidRDefault="0050189A" w:rsidP="004D2931">
      <w:pPr>
        <w:pStyle w:val="af9"/>
        <w:numPr>
          <w:ilvl w:val="1"/>
          <w:numId w:val="4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ФОНД имеет право:</w:t>
      </w:r>
    </w:p>
    <w:p w14:paraId="6E32A942" w14:textId="1B56003B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4.2.1. </w:t>
      </w:r>
      <w:r w:rsidR="00EB67E2" w:rsidRPr="00CA593A">
        <w:rPr>
          <w:rFonts w:ascii="Tahoma" w:hAnsi="Tahoma" w:cs="Tahoma"/>
          <w:color w:val="auto"/>
        </w:rPr>
        <w:t>требовать от Вкладчика (Участника) выполнения условий пенсионного договора;</w:t>
      </w:r>
    </w:p>
    <w:p w14:paraId="2E55FBEC" w14:textId="791CA486" w:rsidR="00A428C4" w:rsidRPr="005005A8" w:rsidRDefault="00DC3EDE" w:rsidP="00C758E4">
      <w:pPr>
        <w:pStyle w:val="af9"/>
        <w:ind w:left="284"/>
        <w:jc w:val="both"/>
        <w:rPr>
          <w:rFonts w:ascii="Tahoma" w:hAnsi="Tahoma" w:cs="Tahoma"/>
          <w:color w:val="000000" w:themeColor="text1"/>
        </w:rPr>
      </w:pPr>
      <w:r w:rsidRPr="00396F2C">
        <w:rPr>
          <w:rFonts w:ascii="Tahoma" w:hAnsi="Tahoma" w:cs="Tahoma"/>
          <w:color w:val="auto"/>
        </w:rPr>
        <w:t>4.</w:t>
      </w:r>
      <w:r w:rsidRPr="005005A8">
        <w:rPr>
          <w:rFonts w:ascii="Tahoma" w:hAnsi="Tahoma" w:cs="Tahoma"/>
          <w:color w:val="auto"/>
        </w:rPr>
        <w:t xml:space="preserve">2.2. </w:t>
      </w:r>
      <w:r w:rsidR="00EB67E2" w:rsidRPr="005005A8">
        <w:rPr>
          <w:rFonts w:ascii="Tahoma" w:hAnsi="Tahoma" w:cs="Tahoma"/>
          <w:color w:val="000000" w:themeColor="text1"/>
        </w:rPr>
        <w:t xml:space="preserve">получать от Вкладчика </w:t>
      </w:r>
      <w:bookmarkStart w:id="9" w:name="_Hlk93456278"/>
      <w:r w:rsidR="00EB67E2" w:rsidRPr="005005A8">
        <w:rPr>
          <w:rFonts w:ascii="Tahoma" w:hAnsi="Tahoma" w:cs="Tahoma"/>
          <w:color w:val="000000" w:themeColor="text1"/>
        </w:rPr>
        <w:t>сведения об Участнике, необходимые для выполнения обязательств Фонда в соответствии с пенсионным договором;</w:t>
      </w:r>
    </w:p>
    <w:bookmarkEnd w:id="9"/>
    <w:p w14:paraId="5E7201BB" w14:textId="25004BA1" w:rsidR="00A428C4" w:rsidRPr="005005A8" w:rsidRDefault="00DC3EDE" w:rsidP="00B043C0">
      <w:pPr>
        <w:pStyle w:val="af9"/>
        <w:ind w:left="284"/>
        <w:jc w:val="both"/>
        <w:rPr>
          <w:color w:val="000000" w:themeColor="text1"/>
        </w:rPr>
      </w:pPr>
      <w:r w:rsidRPr="005005A8">
        <w:rPr>
          <w:color w:val="000000" w:themeColor="text1"/>
        </w:rPr>
        <w:t xml:space="preserve">4.2.3. </w:t>
      </w:r>
      <w:bookmarkStart w:id="10" w:name="_Hlk93456476"/>
      <w:r w:rsidR="00EB67E2" w:rsidRPr="005005A8">
        <w:rPr>
          <w:color w:val="000000" w:themeColor="text1"/>
        </w:rPr>
        <w:t>запрашивать у Вкладчика и/или Участника,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</w:t>
      </w:r>
      <w:r w:rsidR="005430DF" w:rsidRPr="005005A8">
        <w:rPr>
          <w:color w:val="000000" w:themeColor="text1"/>
        </w:rPr>
        <w:t>ос</w:t>
      </w:r>
      <w:r w:rsidR="008473D0" w:rsidRPr="005005A8">
        <w:rPr>
          <w:color w:val="000000" w:themeColor="text1"/>
        </w:rPr>
        <w:t>сийской Федерации, П</w:t>
      </w:r>
      <w:r w:rsidR="00EB67E2" w:rsidRPr="005005A8">
        <w:rPr>
          <w:color w:val="000000" w:themeColor="text1"/>
        </w:rPr>
        <w:t>равилами и условиями пенсионных договоров, в том числе требованиями законода</w:t>
      </w:r>
      <w:r w:rsidR="005430DF" w:rsidRPr="005005A8">
        <w:rPr>
          <w:color w:val="000000" w:themeColor="text1"/>
        </w:rPr>
        <w:t>тельства в сфере противодействия</w:t>
      </w:r>
      <w:r w:rsidR="00EB67E2" w:rsidRPr="005005A8">
        <w:rPr>
          <w:color w:val="000000" w:themeColor="text1"/>
        </w:rPr>
        <w:t xml:space="preserve"> легализации 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bookmarkEnd w:id="10"/>
    <w:p w14:paraId="2C98D583" w14:textId="74B0759E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5005A8">
        <w:rPr>
          <w:rFonts w:ascii="Tahoma" w:hAnsi="Tahoma" w:cs="Tahoma"/>
          <w:color w:val="000000" w:themeColor="text1"/>
        </w:rPr>
        <w:t xml:space="preserve">4.2.4. </w:t>
      </w:r>
      <w:r w:rsidR="00EB67E2" w:rsidRPr="005005A8">
        <w:rPr>
          <w:rFonts w:ascii="Tahoma" w:hAnsi="Tahoma" w:cs="Tahoma"/>
          <w:color w:val="000000" w:themeColor="text1"/>
        </w:rPr>
        <w:t xml:space="preserve">прекращать и приостанавливать начисление/выплату негосударственной пенсии в соответствии с Правилами </w:t>
      </w:r>
      <w:r w:rsidR="009965CE" w:rsidRPr="005005A8">
        <w:rPr>
          <w:rFonts w:ascii="Tahoma" w:hAnsi="Tahoma" w:cs="Tahoma"/>
          <w:color w:val="000000" w:themeColor="text1"/>
        </w:rPr>
        <w:t xml:space="preserve">Фонда </w:t>
      </w:r>
      <w:r w:rsidR="00EB67E2" w:rsidRPr="005005A8">
        <w:rPr>
          <w:rFonts w:ascii="Tahoma" w:hAnsi="Tahoma" w:cs="Tahoma"/>
          <w:color w:val="000000" w:themeColor="text1"/>
        </w:rPr>
        <w:t>и условиями пенси</w:t>
      </w:r>
      <w:r w:rsidR="00EB67E2" w:rsidRPr="00CA593A">
        <w:rPr>
          <w:rFonts w:ascii="Tahoma" w:hAnsi="Tahoma" w:cs="Tahoma"/>
          <w:color w:val="auto"/>
        </w:rPr>
        <w:t>онного договора;</w:t>
      </w:r>
    </w:p>
    <w:p w14:paraId="00D836C0" w14:textId="68B140A2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4.2.5. </w:t>
      </w:r>
      <w:bookmarkStart w:id="11" w:name="_Hlk93456585"/>
      <w:r w:rsidR="00EB67E2" w:rsidRPr="00CA593A">
        <w:rPr>
          <w:rFonts w:ascii="Tahoma" w:hAnsi="Tahoma" w:cs="Tahoma"/>
          <w:color w:val="auto"/>
        </w:rPr>
        <w:t xml:space="preserve">по соглашению сторон устанавливать в пенсионном договоре иные права и обязанности Вкладчика, Участника и Фонда, не противоречащие действующему законодательству Российской Федерации </w:t>
      </w:r>
      <w:r w:rsidR="00A7274D" w:rsidRPr="00CA593A">
        <w:rPr>
          <w:rFonts w:ascii="Tahoma" w:hAnsi="Tahoma" w:cs="Tahoma"/>
          <w:color w:val="auto"/>
        </w:rPr>
        <w:t xml:space="preserve">и </w:t>
      </w:r>
      <w:r w:rsidR="00EB67E2" w:rsidRPr="00CA593A">
        <w:rPr>
          <w:rFonts w:ascii="Tahoma" w:hAnsi="Tahoma" w:cs="Tahoma"/>
          <w:color w:val="auto"/>
        </w:rPr>
        <w:t>Правилам</w:t>
      </w:r>
      <w:r w:rsidR="009965CE">
        <w:rPr>
          <w:rFonts w:ascii="Tahoma" w:hAnsi="Tahoma" w:cs="Tahoma"/>
          <w:color w:val="auto"/>
        </w:rPr>
        <w:t xml:space="preserve"> Фонда</w:t>
      </w:r>
      <w:r w:rsidR="00EB67E2" w:rsidRPr="00CA593A">
        <w:rPr>
          <w:rFonts w:ascii="Tahoma" w:hAnsi="Tahoma" w:cs="Tahoma"/>
          <w:color w:val="auto"/>
        </w:rPr>
        <w:t>;</w:t>
      </w:r>
    </w:p>
    <w:p w14:paraId="57B55609" w14:textId="537E9321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bookmarkStart w:id="12" w:name="_Hlk93456633"/>
      <w:bookmarkEnd w:id="11"/>
      <w:r>
        <w:rPr>
          <w:rFonts w:ascii="Tahoma" w:hAnsi="Tahoma" w:cs="Tahoma"/>
          <w:color w:val="auto"/>
        </w:rPr>
        <w:lastRenderedPageBreak/>
        <w:t xml:space="preserve">4.2.6. </w:t>
      </w:r>
      <w:r w:rsidR="00EB67E2" w:rsidRPr="00CA593A">
        <w:rPr>
          <w:rFonts w:ascii="Tahoma" w:hAnsi="Tahoma" w:cs="Tahoma"/>
          <w:color w:val="auto"/>
        </w:rPr>
        <w:t>возвращать Вкладчику, Участнику документы, в т.ч. предоставленные для назначения пенсии, в случае отсутствия пенсионных и дополнительных оснований, неверного оформления и неполного комплекта документов, нарушения срока предоставления документов, предусмотренного условиями пенсионного договора;</w:t>
      </w:r>
    </w:p>
    <w:p w14:paraId="40E6227D" w14:textId="7D61A696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4.2.7. </w:t>
      </w:r>
      <w:r w:rsidR="00EB67E2" w:rsidRPr="00CA593A">
        <w:rPr>
          <w:rFonts w:ascii="Tahoma" w:hAnsi="Tahoma" w:cs="Tahoma"/>
          <w:color w:val="auto"/>
        </w:rPr>
        <w:t>зачислять в страховой резерв Фонда часть резерва покрытия пенсионных обязательств путем списания остатков, образовавшихся на пенсионных счетах вследствие прекращения обязательств по пенсионному договору, включая выплату пенсий и выкупных сумм или ее перевода в другой негосударственный пенсионный фо</w:t>
      </w:r>
      <w:r w:rsidR="00B72766" w:rsidRPr="00CA593A">
        <w:rPr>
          <w:rFonts w:ascii="Tahoma" w:hAnsi="Tahoma" w:cs="Tahoma"/>
          <w:color w:val="auto"/>
        </w:rPr>
        <w:t>нд, в случая</w:t>
      </w:r>
      <w:r w:rsidR="00BE582B" w:rsidRPr="00CA593A">
        <w:rPr>
          <w:rFonts w:ascii="Tahoma" w:hAnsi="Tahoma" w:cs="Tahoma"/>
          <w:color w:val="auto"/>
        </w:rPr>
        <w:t>х, предусмотренных П</w:t>
      </w:r>
      <w:r w:rsidR="00EB67E2" w:rsidRPr="00CA593A">
        <w:rPr>
          <w:rFonts w:ascii="Tahoma" w:hAnsi="Tahoma" w:cs="Tahoma"/>
          <w:color w:val="auto"/>
        </w:rPr>
        <w:t xml:space="preserve">равилами </w:t>
      </w:r>
      <w:r w:rsidR="009965CE">
        <w:rPr>
          <w:rFonts w:ascii="Tahoma" w:hAnsi="Tahoma" w:cs="Tahoma"/>
          <w:color w:val="auto"/>
        </w:rPr>
        <w:t xml:space="preserve">Фонда </w:t>
      </w:r>
      <w:r w:rsidR="00EB67E2" w:rsidRPr="00CA593A">
        <w:rPr>
          <w:rFonts w:ascii="Tahoma" w:hAnsi="Tahoma" w:cs="Tahoma"/>
          <w:color w:val="auto"/>
        </w:rPr>
        <w:t>и условиями пенсионного договора;</w:t>
      </w:r>
    </w:p>
    <w:p w14:paraId="38BD719E" w14:textId="14795A7B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4.2.8. </w:t>
      </w:r>
      <w:r w:rsidR="00A428C4" w:rsidRPr="00CA593A">
        <w:rPr>
          <w:rFonts w:ascii="Tahoma" w:hAnsi="Tahoma" w:cs="Tahoma"/>
          <w:color w:val="auto"/>
        </w:rPr>
        <w:t xml:space="preserve">осуществлять перерасчет размера негосударственной пенсии в случаях, предусмотренных </w:t>
      </w:r>
      <w:r w:rsidR="002C2DB8" w:rsidRPr="00CA593A">
        <w:rPr>
          <w:rFonts w:ascii="Tahoma" w:hAnsi="Tahoma" w:cs="Tahoma"/>
          <w:color w:val="auto"/>
        </w:rPr>
        <w:t>Правилами Фонда</w:t>
      </w:r>
      <w:r w:rsidR="00F17CDF" w:rsidRPr="00CA593A">
        <w:rPr>
          <w:rFonts w:ascii="Tahoma" w:hAnsi="Tahoma" w:cs="Tahoma"/>
          <w:color w:val="auto"/>
        </w:rPr>
        <w:t>;</w:t>
      </w:r>
    </w:p>
    <w:p w14:paraId="19C11E5D" w14:textId="336DC49C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4.2.9. </w:t>
      </w:r>
      <w:r w:rsidR="008C16B6" w:rsidRPr="00CA593A">
        <w:rPr>
          <w:rFonts w:ascii="Tahoma" w:hAnsi="Tahoma" w:cs="Tahoma"/>
          <w:color w:val="auto"/>
        </w:rPr>
        <w:t xml:space="preserve">разрабатывать </w:t>
      </w:r>
      <w:r w:rsidR="00645167" w:rsidRPr="00CA593A">
        <w:rPr>
          <w:rFonts w:ascii="Tahoma" w:hAnsi="Tahoma" w:cs="Tahoma"/>
          <w:color w:val="auto"/>
        </w:rPr>
        <w:t>инвестиционные стратегии размещения средств пенсионных резервов различного уровня риска, для реализации которых в том числе заключать с управляющей компанией (управляющими компаниями) отдельные договоры доверительного управления, инвестиционные декларации по разработанным Фондом инвестиционным стратегиям</w:t>
      </w:r>
      <w:r w:rsidR="008122B5" w:rsidRPr="00CA593A">
        <w:rPr>
          <w:rFonts w:ascii="Tahoma" w:hAnsi="Tahoma" w:cs="Tahoma"/>
          <w:color w:val="auto"/>
        </w:rPr>
        <w:t>;</w:t>
      </w:r>
    </w:p>
    <w:p w14:paraId="522296A3" w14:textId="0170175F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4.2.10. </w:t>
      </w:r>
      <w:r w:rsidR="00EB67E2" w:rsidRPr="00CA593A">
        <w:rPr>
          <w:rFonts w:ascii="Tahoma" w:hAnsi="Tahoma" w:cs="Tahoma"/>
          <w:color w:val="auto"/>
        </w:rPr>
        <w:t>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</w:t>
      </w:r>
      <w:r w:rsidR="00314622" w:rsidRPr="00CA593A">
        <w:rPr>
          <w:rFonts w:ascii="Tahoma" w:hAnsi="Tahoma" w:cs="Tahoma"/>
          <w:color w:val="auto"/>
        </w:rPr>
        <w:t>;</w:t>
      </w:r>
    </w:p>
    <w:p w14:paraId="632A136E" w14:textId="151C64EC" w:rsidR="00314622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4.2.11. </w:t>
      </w:r>
      <w:r w:rsidR="00314622" w:rsidRPr="00CA593A">
        <w:rPr>
          <w:rFonts w:ascii="Tahoma" w:hAnsi="Tahoma" w:cs="Tahoma"/>
          <w:color w:val="auto"/>
        </w:rPr>
        <w:t>при взаимодействии с Вкладчиком, Участником, правопреемниками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 w:rsidR="00B514E3">
        <w:rPr>
          <w:rFonts w:ascii="Tahoma" w:hAnsi="Tahoma" w:cs="Tahoma"/>
          <w:color w:val="auto"/>
        </w:rPr>
        <w:t>;</w:t>
      </w:r>
    </w:p>
    <w:p w14:paraId="73525986" w14:textId="3C5D086F" w:rsidR="00B514E3" w:rsidRDefault="00093ED9" w:rsidP="00093ED9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4.2.12. </w:t>
      </w:r>
      <w:r w:rsidR="00B514E3">
        <w:rPr>
          <w:rFonts w:ascii="Tahoma" w:hAnsi="Tahoma" w:cs="Tahoma"/>
          <w:color w:val="auto"/>
        </w:rPr>
        <w:t>отказать в приеме заявления и назначении негосударственной пенсии в случае</w:t>
      </w:r>
      <w:r w:rsidR="009075ED">
        <w:rPr>
          <w:rFonts w:ascii="Tahoma" w:hAnsi="Tahoma" w:cs="Tahoma"/>
          <w:color w:val="auto"/>
        </w:rPr>
        <w:t>,</w:t>
      </w:r>
      <w:r w:rsidR="00B514E3">
        <w:rPr>
          <w:rFonts w:ascii="Tahoma" w:hAnsi="Tahoma" w:cs="Tahoma"/>
          <w:color w:val="auto"/>
        </w:rPr>
        <w:t xml:space="preserve"> если </w:t>
      </w:r>
      <w:r w:rsidR="0070244E">
        <w:rPr>
          <w:rFonts w:ascii="Tahoma" w:hAnsi="Tahoma" w:cs="Tahoma"/>
          <w:color w:val="auto"/>
        </w:rPr>
        <w:t>У</w:t>
      </w:r>
      <w:r w:rsidR="00B514E3">
        <w:rPr>
          <w:rFonts w:ascii="Tahoma" w:hAnsi="Tahoma" w:cs="Tahoma"/>
          <w:color w:val="auto"/>
        </w:rPr>
        <w:t>частник обратился за ней ранее истечения минимального срока накопления, предусмотренного п</w:t>
      </w:r>
      <w:r w:rsidR="00B514E3" w:rsidRPr="00F872D6">
        <w:rPr>
          <w:rFonts w:ascii="Tahoma" w:hAnsi="Tahoma" w:cs="Tahoma"/>
          <w:color w:val="auto"/>
        </w:rPr>
        <w:t>. 2.4</w:t>
      </w:r>
      <w:r w:rsidR="00F872D6" w:rsidRPr="00F872D6">
        <w:rPr>
          <w:rFonts w:ascii="Tahoma" w:hAnsi="Tahoma" w:cs="Tahoma"/>
          <w:color w:val="auto"/>
        </w:rPr>
        <w:t>.</w:t>
      </w:r>
      <w:r w:rsidR="00B514E3">
        <w:rPr>
          <w:rFonts w:ascii="Tahoma" w:hAnsi="Tahoma" w:cs="Tahoma"/>
          <w:color w:val="auto"/>
        </w:rPr>
        <w:t xml:space="preserve">   пенсионного договора;</w:t>
      </w:r>
    </w:p>
    <w:p w14:paraId="6D8E0916" w14:textId="35D0427B" w:rsidR="00093ED9" w:rsidRDefault="00B514E3" w:rsidP="00093ED9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4.2.13. </w:t>
      </w:r>
      <w:r w:rsidR="00093ED9" w:rsidRPr="00302297">
        <w:rPr>
          <w:rFonts w:ascii="Tahoma" w:hAnsi="Tahoma" w:cs="Tahoma"/>
          <w:color w:val="auto"/>
        </w:rPr>
        <w:t xml:space="preserve">в одностороннем порядке расторгнуть пенсионный договор в случае не поступления в Фонд в срок, установленный п. 3.1.2. пенсионного договора, первого пенсионного взноса. </w:t>
      </w:r>
    </w:p>
    <w:p w14:paraId="118EA637" w14:textId="7CFF8A56" w:rsidR="00093ED9" w:rsidRPr="00CA593A" w:rsidRDefault="00093ED9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</w:p>
    <w:bookmarkEnd w:id="12"/>
    <w:p w14:paraId="0D9B5D85" w14:textId="3F8D8EFD" w:rsidR="007C2D6F" w:rsidRPr="00CA593A" w:rsidRDefault="007C2D6F" w:rsidP="004D2931">
      <w:pPr>
        <w:pStyle w:val="af9"/>
        <w:numPr>
          <w:ilvl w:val="0"/>
          <w:numId w:val="4"/>
        </w:numPr>
        <w:ind w:firstLine="77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</w:t>
      </w:r>
      <w:r w:rsidR="0058244A" w:rsidRPr="00CA593A">
        <w:rPr>
          <w:rFonts w:ascii="Tahoma" w:hAnsi="Tahoma" w:cs="Tahoma"/>
          <w:b/>
          <w:color w:val="auto"/>
        </w:rPr>
        <w:t>ЯДОК НАЗНАЧЕНИЯ И ВЫПЛАТЫ НЕГОС</w:t>
      </w:r>
      <w:r w:rsidRPr="00CA593A">
        <w:rPr>
          <w:rFonts w:ascii="Tahoma" w:hAnsi="Tahoma" w:cs="Tahoma"/>
          <w:b/>
          <w:color w:val="auto"/>
        </w:rPr>
        <w:t>У</w:t>
      </w:r>
      <w:r w:rsidR="0058244A" w:rsidRPr="00CA593A">
        <w:rPr>
          <w:rFonts w:ascii="Tahoma" w:hAnsi="Tahoma" w:cs="Tahoma"/>
          <w:b/>
          <w:color w:val="auto"/>
        </w:rPr>
        <w:t>Д</w:t>
      </w:r>
      <w:r w:rsidRPr="00CA593A">
        <w:rPr>
          <w:rFonts w:ascii="Tahoma" w:hAnsi="Tahoma" w:cs="Tahoma"/>
          <w:b/>
          <w:color w:val="auto"/>
        </w:rPr>
        <w:t>АРСТВЕННОЙ ПЕНСИИ</w:t>
      </w:r>
    </w:p>
    <w:p w14:paraId="44BA209F" w14:textId="75F7CB13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bookmarkStart w:id="13" w:name="_Hlk93455366"/>
      <w:r w:rsidRPr="00CA593A">
        <w:rPr>
          <w:rFonts w:ascii="Tahoma" w:hAnsi="Tahoma" w:cs="Tahoma"/>
        </w:rPr>
        <w:t xml:space="preserve"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</w:t>
      </w:r>
      <w:r w:rsidR="00396BD7">
        <w:rPr>
          <w:rFonts w:ascii="Tahoma" w:hAnsi="Tahoma" w:cs="Tahoma"/>
        </w:rPr>
        <w:t>0</w:t>
      </w:r>
      <w:r w:rsidRPr="00CA593A">
        <w:rPr>
          <w:rFonts w:ascii="Tahoma" w:hAnsi="Tahoma" w:cs="Tahoma"/>
        </w:rPr>
        <w:t>7</w:t>
      </w:r>
      <w:r w:rsidR="001A0AFE">
        <w:rPr>
          <w:rFonts w:ascii="Tahoma" w:hAnsi="Tahoma" w:cs="Tahoma"/>
        </w:rPr>
        <w:t>.05.</w:t>
      </w:r>
      <w:r w:rsidRPr="00CA593A">
        <w:rPr>
          <w:rFonts w:ascii="Tahoma" w:hAnsi="Tahoma" w:cs="Tahoma"/>
        </w:rPr>
        <w:t>1998</w:t>
      </w:r>
      <w:r w:rsidR="001A0AFE">
        <w:rPr>
          <w:rFonts w:ascii="Tahoma" w:hAnsi="Tahoma" w:cs="Tahoma"/>
        </w:rPr>
        <w:t xml:space="preserve"> г.</w:t>
      </w:r>
      <w:r w:rsidRPr="00CA593A">
        <w:rPr>
          <w:rFonts w:ascii="Tahoma" w:hAnsi="Tahoma" w:cs="Tahoma"/>
        </w:rPr>
        <w:t xml:space="preserve"> № 75-ФЗ «О негосударственных пенсионных фондах»:</w:t>
      </w:r>
    </w:p>
    <w:p w14:paraId="23E6AD49" w14:textId="739794A8" w:rsidR="00636242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5.1.1. </w:t>
      </w:r>
      <w:r w:rsidR="00D43E68" w:rsidRPr="00636242">
        <w:rPr>
          <w:rFonts w:ascii="Tahoma" w:hAnsi="Tahoma" w:cs="Tahoma"/>
        </w:rPr>
        <w:t>П</w:t>
      </w:r>
      <w:r w:rsidR="004F39A8" w:rsidRPr="00636242">
        <w:rPr>
          <w:rFonts w:ascii="Tahoma" w:hAnsi="Tahoma" w:cs="Tahoma"/>
        </w:rPr>
        <w:t xml:space="preserve">ри </w:t>
      </w:r>
      <w:r w:rsidR="00D853D2" w:rsidRPr="00D853D2">
        <w:rPr>
          <w:rFonts w:ascii="Tahoma" w:hAnsi="Tahoma" w:cs="Tahoma"/>
        </w:rPr>
        <w:t>достижении возраста 55 лет женщинами и 60 лет мужчинами или ранее достижения указанного возраста в случае наступления оснований, предусмотренных частями 4 и 5 статьи 10 Федерального закона от 07.05.1998 г. № 75-ФЗ «О негосударственных пенсионных фондах» (наступление права на страховую пенсию, в т.ч. досрочно, на страховую пенсию по инвалидности, по случаю потери кормильца или пенсии по государственному пенсионному обеспечению)</w:t>
      </w:r>
      <w:r w:rsidR="006F332D" w:rsidRPr="00D853D2">
        <w:rPr>
          <w:rFonts w:ascii="Tahoma" w:hAnsi="Tahoma" w:cs="Tahoma"/>
        </w:rPr>
        <w:t>.</w:t>
      </w:r>
    </w:p>
    <w:p w14:paraId="64BC7C59" w14:textId="7F6613BC" w:rsidR="00D907B4" w:rsidRDefault="00D907B4" w:rsidP="00DB27E3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bookmarkStart w:id="14" w:name="_Hlk93490252"/>
      <w:r w:rsidRPr="00D907B4">
        <w:rPr>
          <w:rFonts w:ascii="Tahoma" w:hAnsi="Tahoma" w:cs="Tahoma"/>
        </w:rPr>
        <w:t>Негосударственная пенсия назначается Участнику на основании его заявления о назначении негосударственной пенсии (с приложением необходимых документов в соответствии с п. 9.1.2 Правил Фонда) при наступлении пенсионных оснований, предусмотренных п.5.1.1. настоящего пенсионного договора.</w:t>
      </w:r>
    </w:p>
    <w:p w14:paraId="0A100DCF" w14:textId="07FC0E2D" w:rsidR="009778D8" w:rsidRPr="00B05ED1" w:rsidRDefault="009778D8" w:rsidP="00DB27E3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B05ED1">
        <w:rPr>
          <w:rFonts w:ascii="Tahoma" w:hAnsi="Tahoma" w:cs="Tahoma"/>
        </w:rPr>
        <w:t xml:space="preserve">Негосударственная пенсия не назначается </w:t>
      </w:r>
      <w:r w:rsidR="00B514E3" w:rsidRPr="00B05ED1">
        <w:rPr>
          <w:rFonts w:ascii="Tahoma" w:hAnsi="Tahoma" w:cs="Tahoma"/>
        </w:rPr>
        <w:t xml:space="preserve">ранее истечения минимального </w:t>
      </w:r>
      <w:r w:rsidRPr="00B05ED1">
        <w:rPr>
          <w:rFonts w:ascii="Tahoma" w:hAnsi="Tahoma" w:cs="Tahoma"/>
        </w:rPr>
        <w:t>период</w:t>
      </w:r>
      <w:r w:rsidR="00B514E3" w:rsidRPr="00B05ED1">
        <w:rPr>
          <w:rFonts w:ascii="Tahoma" w:hAnsi="Tahoma" w:cs="Tahoma"/>
        </w:rPr>
        <w:t xml:space="preserve">а накопления, предусмотренного </w:t>
      </w:r>
      <w:r w:rsidRPr="00B05ED1">
        <w:rPr>
          <w:rFonts w:ascii="Tahoma" w:hAnsi="Tahoma" w:cs="Tahoma"/>
        </w:rPr>
        <w:t>п.2.4. пенсионного договора.</w:t>
      </w:r>
    </w:p>
    <w:p w14:paraId="49842F74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357F5D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</w:t>
      </w:r>
      <w:r w:rsidRPr="00636242">
        <w:rPr>
          <w:rFonts w:ascii="Tahoma" w:hAnsi="Tahoma" w:cs="Tahoma"/>
        </w:rPr>
        <w:t xml:space="preserve"> со дня возникновения права на получение указанной пенсии.</w:t>
      </w:r>
    </w:p>
    <w:bookmarkEnd w:id="14"/>
    <w:p w14:paraId="7050BE2F" w14:textId="79859386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ежеквартальная. Участник не имеет право менять периодичность выплат негосударственной пенсии после ее назначения.</w:t>
      </w:r>
    </w:p>
    <w:p w14:paraId="0D1CEAEE" w14:textId="3E29EE5B" w:rsidR="00E657D5" w:rsidRPr="002312F0" w:rsidRDefault="00E657D5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2312F0">
        <w:rPr>
          <w:rFonts w:ascii="Tahoma" w:hAnsi="Tahoma" w:cs="Tahoma"/>
        </w:rPr>
        <w:t>Минимальн</w:t>
      </w:r>
      <w:r w:rsidR="007F362E" w:rsidRPr="002312F0">
        <w:rPr>
          <w:rFonts w:ascii="Tahoma" w:hAnsi="Tahoma" w:cs="Tahoma"/>
        </w:rPr>
        <w:t>ый</w:t>
      </w:r>
      <w:r w:rsidRPr="002312F0">
        <w:rPr>
          <w:rFonts w:ascii="Tahoma" w:hAnsi="Tahoma" w:cs="Tahoma"/>
        </w:rPr>
        <w:t xml:space="preserve"> </w:t>
      </w:r>
      <w:r w:rsidR="007F362E" w:rsidRPr="002312F0">
        <w:rPr>
          <w:rFonts w:ascii="Tahoma" w:hAnsi="Tahoma" w:cs="Tahoma"/>
        </w:rPr>
        <w:t>срок</w:t>
      </w:r>
      <w:r w:rsidR="00CE250B" w:rsidRPr="002312F0">
        <w:rPr>
          <w:rFonts w:ascii="Tahoma" w:hAnsi="Tahoma" w:cs="Tahoma"/>
        </w:rPr>
        <w:t>, на который назначается</w:t>
      </w:r>
      <w:r w:rsidRPr="002312F0">
        <w:rPr>
          <w:rFonts w:ascii="Tahoma" w:hAnsi="Tahoma" w:cs="Tahoma"/>
        </w:rPr>
        <w:t xml:space="preserve"> негосударственн</w:t>
      </w:r>
      <w:r w:rsidR="00CE250B" w:rsidRPr="002312F0">
        <w:rPr>
          <w:rFonts w:ascii="Tahoma" w:hAnsi="Tahoma" w:cs="Tahoma"/>
        </w:rPr>
        <w:t>ая</w:t>
      </w:r>
      <w:r w:rsidRPr="002312F0">
        <w:rPr>
          <w:rFonts w:ascii="Tahoma" w:hAnsi="Tahoma" w:cs="Tahoma"/>
        </w:rPr>
        <w:t xml:space="preserve"> пенси</w:t>
      </w:r>
      <w:r w:rsidR="00CE250B" w:rsidRPr="002312F0">
        <w:rPr>
          <w:rFonts w:ascii="Tahoma" w:hAnsi="Tahoma" w:cs="Tahoma"/>
        </w:rPr>
        <w:t xml:space="preserve">я и который может быть выбран участником, </w:t>
      </w:r>
      <w:r w:rsidRPr="002312F0">
        <w:rPr>
          <w:rFonts w:ascii="Tahoma" w:hAnsi="Tahoma" w:cs="Tahoma"/>
        </w:rPr>
        <w:t>определяется следующим образом:</w:t>
      </w:r>
    </w:p>
    <w:p w14:paraId="357798F3" w14:textId="69A9F9B7" w:rsidR="00E657D5" w:rsidRPr="002312F0" w:rsidRDefault="00820F85" w:rsidP="00820F85">
      <w:pPr>
        <w:pStyle w:val="a7"/>
        <w:numPr>
          <w:ilvl w:val="0"/>
          <w:numId w:val="27"/>
        </w:numPr>
        <w:tabs>
          <w:tab w:val="left" w:pos="1134"/>
        </w:tabs>
        <w:ind w:left="284" w:firstLine="360"/>
        <w:jc w:val="both"/>
        <w:rPr>
          <w:rFonts w:ascii="Tahoma" w:hAnsi="Tahoma" w:cs="Tahoma"/>
        </w:rPr>
      </w:pPr>
      <w:r w:rsidRPr="002312F0">
        <w:rPr>
          <w:rFonts w:ascii="Tahoma" w:hAnsi="Tahoma" w:cs="Tahoma"/>
        </w:rPr>
        <w:t xml:space="preserve">в случае обращения за </w:t>
      </w:r>
      <w:r w:rsidR="00CE250B" w:rsidRPr="002312F0">
        <w:rPr>
          <w:rFonts w:ascii="Tahoma" w:hAnsi="Tahoma" w:cs="Tahoma"/>
        </w:rPr>
        <w:t>назначением</w:t>
      </w:r>
      <w:r w:rsidRPr="002312F0">
        <w:rPr>
          <w:rFonts w:ascii="Tahoma" w:hAnsi="Tahoma" w:cs="Tahoma"/>
        </w:rPr>
        <w:t xml:space="preserve"> негосударственной пенсии в период с 01.01.2025 по 31.12.2025 включительно – минимальная продолжительность выплаты негосударственной пенсии составляет 5 (пять) лет;</w:t>
      </w:r>
    </w:p>
    <w:p w14:paraId="5669E5E9" w14:textId="38DDDE76" w:rsidR="00820F85" w:rsidRPr="002312F0" w:rsidRDefault="00820F85" w:rsidP="00820F85">
      <w:pPr>
        <w:pStyle w:val="a7"/>
        <w:numPr>
          <w:ilvl w:val="0"/>
          <w:numId w:val="27"/>
        </w:numPr>
        <w:tabs>
          <w:tab w:val="left" w:pos="1134"/>
        </w:tabs>
        <w:ind w:left="284" w:firstLine="360"/>
        <w:jc w:val="both"/>
        <w:rPr>
          <w:rFonts w:ascii="Tahoma" w:hAnsi="Tahoma" w:cs="Tahoma"/>
        </w:rPr>
      </w:pPr>
      <w:r w:rsidRPr="002312F0">
        <w:rPr>
          <w:rFonts w:ascii="Tahoma" w:hAnsi="Tahoma" w:cs="Tahoma"/>
        </w:rPr>
        <w:t xml:space="preserve">в случае обращения за </w:t>
      </w:r>
      <w:r w:rsidR="00CE250B" w:rsidRPr="002312F0">
        <w:rPr>
          <w:rFonts w:ascii="Tahoma" w:hAnsi="Tahoma" w:cs="Tahoma"/>
        </w:rPr>
        <w:t>назначением</w:t>
      </w:r>
      <w:r w:rsidRPr="002312F0">
        <w:rPr>
          <w:rFonts w:ascii="Tahoma" w:hAnsi="Tahoma" w:cs="Tahoma"/>
        </w:rPr>
        <w:t xml:space="preserve"> негосударственной пенсии </w:t>
      </w:r>
      <w:r w:rsidR="00154810" w:rsidRPr="002312F0">
        <w:rPr>
          <w:rFonts w:ascii="Tahoma" w:hAnsi="Tahoma" w:cs="Tahoma"/>
        </w:rPr>
        <w:t xml:space="preserve">в период </w:t>
      </w:r>
      <w:r w:rsidRPr="002312F0">
        <w:rPr>
          <w:rFonts w:ascii="Tahoma" w:hAnsi="Tahoma" w:cs="Tahoma"/>
        </w:rPr>
        <w:t>с 01.01.2026 по 31.12.2026 включительно – минимальная продолжительность выплаты негосударственной пенсии составляет 4 (четыре) года;</w:t>
      </w:r>
    </w:p>
    <w:p w14:paraId="606C88D4" w14:textId="32AC2DCF" w:rsidR="00820F85" w:rsidRPr="002312F0" w:rsidRDefault="00820F85" w:rsidP="00820F85">
      <w:pPr>
        <w:pStyle w:val="a7"/>
        <w:numPr>
          <w:ilvl w:val="0"/>
          <w:numId w:val="27"/>
        </w:numPr>
        <w:tabs>
          <w:tab w:val="left" w:pos="1134"/>
        </w:tabs>
        <w:ind w:left="284" w:firstLine="360"/>
        <w:jc w:val="both"/>
        <w:rPr>
          <w:rFonts w:ascii="Tahoma" w:hAnsi="Tahoma" w:cs="Tahoma"/>
        </w:rPr>
      </w:pPr>
      <w:r w:rsidRPr="002312F0">
        <w:rPr>
          <w:rFonts w:ascii="Tahoma" w:hAnsi="Tahoma" w:cs="Tahoma"/>
        </w:rPr>
        <w:t xml:space="preserve">в случае обращения за </w:t>
      </w:r>
      <w:r w:rsidR="00CE250B" w:rsidRPr="002312F0">
        <w:rPr>
          <w:rFonts w:ascii="Tahoma" w:hAnsi="Tahoma" w:cs="Tahoma"/>
        </w:rPr>
        <w:t xml:space="preserve">назначением </w:t>
      </w:r>
      <w:r w:rsidRPr="002312F0">
        <w:rPr>
          <w:rFonts w:ascii="Tahoma" w:hAnsi="Tahoma" w:cs="Tahoma"/>
        </w:rPr>
        <w:t>негосударственной пенсии</w:t>
      </w:r>
      <w:r w:rsidR="00363185" w:rsidRPr="002312F0">
        <w:rPr>
          <w:rFonts w:ascii="Tahoma" w:hAnsi="Tahoma" w:cs="Tahoma"/>
        </w:rPr>
        <w:t xml:space="preserve"> в период</w:t>
      </w:r>
      <w:r w:rsidRPr="002312F0">
        <w:rPr>
          <w:rFonts w:ascii="Tahoma" w:hAnsi="Tahoma" w:cs="Tahoma"/>
        </w:rPr>
        <w:t xml:space="preserve"> с 01.01.2027 по 31.12.2027 включительно – минимальная продолжительность выплаты негосударственной пенсии составляет 3 (три) года;</w:t>
      </w:r>
    </w:p>
    <w:p w14:paraId="19EC7121" w14:textId="2BA2CAB4" w:rsidR="00820F85" w:rsidRPr="002312F0" w:rsidRDefault="00820F85" w:rsidP="002312F0">
      <w:pPr>
        <w:pStyle w:val="a7"/>
        <w:numPr>
          <w:ilvl w:val="0"/>
          <w:numId w:val="27"/>
        </w:numPr>
        <w:tabs>
          <w:tab w:val="left" w:pos="1134"/>
        </w:tabs>
        <w:ind w:left="284" w:firstLine="360"/>
        <w:jc w:val="both"/>
        <w:rPr>
          <w:rFonts w:ascii="Tahoma" w:hAnsi="Tahoma" w:cs="Tahoma"/>
        </w:rPr>
      </w:pPr>
      <w:r w:rsidRPr="002312F0">
        <w:rPr>
          <w:rFonts w:ascii="Tahoma" w:hAnsi="Tahoma" w:cs="Tahoma"/>
        </w:rPr>
        <w:t xml:space="preserve">в случае обращения за </w:t>
      </w:r>
      <w:r w:rsidR="00CE250B" w:rsidRPr="002312F0">
        <w:rPr>
          <w:rFonts w:ascii="Tahoma" w:hAnsi="Tahoma" w:cs="Tahoma"/>
        </w:rPr>
        <w:t xml:space="preserve">назначением </w:t>
      </w:r>
      <w:r w:rsidRPr="002312F0">
        <w:rPr>
          <w:rFonts w:ascii="Tahoma" w:hAnsi="Tahoma" w:cs="Tahoma"/>
        </w:rPr>
        <w:t xml:space="preserve">негосударственной пенсии </w:t>
      </w:r>
      <w:r w:rsidR="00CE250B" w:rsidRPr="002312F0">
        <w:rPr>
          <w:rFonts w:ascii="Tahoma" w:hAnsi="Tahoma" w:cs="Tahoma"/>
        </w:rPr>
        <w:t xml:space="preserve">с </w:t>
      </w:r>
      <w:r w:rsidRPr="002312F0">
        <w:rPr>
          <w:rFonts w:ascii="Tahoma" w:hAnsi="Tahoma" w:cs="Tahoma"/>
        </w:rPr>
        <w:t>01.01.2028 – минимальная продолжительность выплаты негосударственной пенсии составляет 2 (два) года.</w:t>
      </w:r>
    </w:p>
    <w:p w14:paraId="3014C13D" w14:textId="3713BA79" w:rsidR="00636242" w:rsidRPr="00DB1C09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DB1C09">
        <w:rPr>
          <w:rFonts w:ascii="Tahoma" w:hAnsi="Tahoma" w:cs="Tahoma"/>
        </w:rPr>
        <w:t>Продолжительность выплаты негосударственной пенсии определяется Участником в заявлении о назначении негосударстве</w:t>
      </w:r>
      <w:r w:rsidR="00FD2481" w:rsidRPr="00DB1C09">
        <w:rPr>
          <w:rFonts w:ascii="Tahoma" w:hAnsi="Tahoma" w:cs="Tahoma"/>
        </w:rPr>
        <w:t>нной пенсии</w:t>
      </w:r>
      <w:r w:rsidR="00820F85" w:rsidRPr="002312F0">
        <w:rPr>
          <w:rFonts w:ascii="Tahoma" w:hAnsi="Tahoma" w:cs="Tahoma"/>
        </w:rPr>
        <w:t xml:space="preserve"> самостоятельно, но с учетом п. 5.6 настоящего пенсионного договора,</w:t>
      </w:r>
      <w:r w:rsidR="00FD2481" w:rsidRPr="00DB1C09">
        <w:rPr>
          <w:rFonts w:ascii="Tahoma" w:hAnsi="Tahoma" w:cs="Tahoma"/>
        </w:rPr>
        <w:t xml:space="preserve"> </w:t>
      </w:r>
      <w:r w:rsidR="00820F85" w:rsidRPr="002312F0">
        <w:rPr>
          <w:rFonts w:ascii="Tahoma" w:hAnsi="Tahoma" w:cs="Tahoma"/>
        </w:rPr>
        <w:t>и</w:t>
      </w:r>
      <w:r w:rsidR="00820F85" w:rsidRPr="00DB1C09">
        <w:rPr>
          <w:rFonts w:ascii="Tahoma" w:hAnsi="Tahoma" w:cs="Tahoma"/>
        </w:rPr>
        <w:t xml:space="preserve"> </w:t>
      </w:r>
      <w:r w:rsidRPr="00DB1C09">
        <w:rPr>
          <w:rFonts w:ascii="Tahoma" w:hAnsi="Tahoma" w:cs="Tahoma"/>
        </w:rPr>
        <w:t xml:space="preserve">не может быть более </w:t>
      </w:r>
      <w:r w:rsidR="000C4673" w:rsidRPr="00DB1C09">
        <w:rPr>
          <w:rFonts w:ascii="Tahoma" w:hAnsi="Tahoma" w:cs="Tahoma"/>
        </w:rPr>
        <w:t xml:space="preserve">25 </w:t>
      </w:r>
      <w:r w:rsidRPr="00DB1C09">
        <w:rPr>
          <w:rFonts w:ascii="Tahoma" w:hAnsi="Tahoma" w:cs="Tahoma"/>
        </w:rPr>
        <w:t>(</w:t>
      </w:r>
      <w:r w:rsidR="000C4673" w:rsidRPr="00DB1C09">
        <w:rPr>
          <w:rFonts w:ascii="Tahoma" w:hAnsi="Tahoma" w:cs="Tahoma"/>
        </w:rPr>
        <w:t>двадцати пяти</w:t>
      </w:r>
      <w:r w:rsidRPr="00DB1C09">
        <w:rPr>
          <w:rFonts w:ascii="Tahoma" w:hAnsi="Tahoma" w:cs="Tahoma"/>
        </w:rPr>
        <w:t xml:space="preserve">) лет. Продолжительность выплаты пенсии может </w:t>
      </w:r>
      <w:r w:rsidR="00E016B2" w:rsidRPr="00DB1C09">
        <w:rPr>
          <w:rFonts w:ascii="Tahoma" w:hAnsi="Tahoma" w:cs="Tahoma"/>
        </w:rPr>
        <w:t xml:space="preserve">ежегодно </w:t>
      </w:r>
      <w:r w:rsidRPr="00DB1C09">
        <w:rPr>
          <w:rFonts w:ascii="Tahoma" w:hAnsi="Tahoma" w:cs="Tahoma"/>
        </w:rPr>
        <w:t>измен</w:t>
      </w:r>
      <w:r w:rsidR="00E016B2" w:rsidRPr="00DB1C09">
        <w:rPr>
          <w:rFonts w:ascii="Tahoma" w:hAnsi="Tahoma" w:cs="Tahoma"/>
        </w:rPr>
        <w:t xml:space="preserve">яться </w:t>
      </w:r>
      <w:r w:rsidRPr="00DB1C09">
        <w:rPr>
          <w:rFonts w:ascii="Tahoma" w:hAnsi="Tahoma" w:cs="Tahoma"/>
        </w:rPr>
        <w:t>на основании заявления Участника, но в пределах срока, установленного пенсионным договором</w:t>
      </w:r>
      <w:r w:rsidR="007F362E" w:rsidRPr="002312F0">
        <w:rPr>
          <w:rFonts w:ascii="Tahoma" w:hAnsi="Tahoma" w:cs="Tahoma"/>
        </w:rPr>
        <w:t xml:space="preserve"> и с учетом условий п. 5.6</w:t>
      </w:r>
      <w:r w:rsidR="00D01012">
        <w:rPr>
          <w:rFonts w:ascii="Tahoma" w:hAnsi="Tahoma" w:cs="Tahoma"/>
        </w:rPr>
        <w:t xml:space="preserve"> и п. 3.2.11</w:t>
      </w:r>
      <w:r w:rsidRPr="00DB1C09">
        <w:rPr>
          <w:rFonts w:ascii="Tahoma" w:hAnsi="Tahoma" w:cs="Tahoma"/>
        </w:rPr>
        <w:t>. Единовременная выплата негосударственной пенсии не допускается.</w:t>
      </w:r>
    </w:p>
    <w:p w14:paraId="31F2F562" w14:textId="1C306015" w:rsidR="00CC7153" w:rsidRPr="003F59D6" w:rsidRDefault="006F332D" w:rsidP="004237AB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lastRenderedPageBreak/>
        <w:t>Размер негосударственной пенсии определяется актуарными расчетами, предусмотренными Правилами Фонда.</w:t>
      </w:r>
      <w:r w:rsidR="00C02027" w:rsidRPr="00636242">
        <w:rPr>
          <w:rFonts w:ascii="Tahoma" w:hAnsi="Tahoma" w:cs="Tahoma"/>
        </w:rPr>
        <w:t xml:space="preserve"> Перерасчет размера назначенной негосударственной пенсии осуществляется в случаях и в порядке, предусмотренном Правилами Фонда.</w:t>
      </w:r>
      <w:r w:rsidR="00C51367">
        <w:rPr>
          <w:rFonts w:ascii="Tahoma" w:hAnsi="Tahoma" w:cs="Tahoma"/>
        </w:rPr>
        <w:t xml:space="preserve"> </w:t>
      </w:r>
    </w:p>
    <w:p w14:paraId="6D466223" w14:textId="77777777" w:rsidR="00636242" w:rsidRDefault="006F332D" w:rsidP="004237AB">
      <w:pPr>
        <w:pStyle w:val="a7"/>
        <w:ind w:left="284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В случаях,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</w:t>
      </w:r>
      <w:r w:rsidR="008129B4" w:rsidRPr="00636242">
        <w:rPr>
          <w:rFonts w:ascii="Tahoma" w:hAnsi="Tahoma" w:cs="Tahoma"/>
        </w:rPr>
        <w:t xml:space="preserve">, </w:t>
      </w:r>
      <w:r w:rsidRPr="00636242">
        <w:rPr>
          <w:rFonts w:ascii="Tahoma" w:hAnsi="Tahoma" w:cs="Tahoma"/>
        </w:rPr>
        <w:t>Фонд имеет право, если Участник не изменил периодичность выплат, назначить Участнику негосударственную пенсию в минимальном размере (150 рублей) и выплачивать ее до исчерпания средств, отраженных на именном пенсионном счете Участника.</w:t>
      </w:r>
    </w:p>
    <w:p w14:paraId="629DC977" w14:textId="5A477686" w:rsidR="00FA70A3" w:rsidRDefault="00FA70A3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</w:p>
    <w:p w14:paraId="029AE327" w14:textId="77777777" w:rsidR="00D97C8C" w:rsidRPr="00636242" w:rsidRDefault="00D97C8C" w:rsidP="00D97C8C">
      <w:pPr>
        <w:pStyle w:val="a7"/>
        <w:ind w:left="284"/>
        <w:jc w:val="both"/>
        <w:rPr>
          <w:rFonts w:ascii="Tahoma" w:hAnsi="Tahoma" w:cs="Tahoma"/>
        </w:rPr>
      </w:pPr>
    </w:p>
    <w:bookmarkEnd w:id="13"/>
    <w:p w14:paraId="7A7F589F" w14:textId="7FD3FBCC" w:rsidR="00594144" w:rsidRPr="00CA593A" w:rsidRDefault="00594144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ПРАВОПРЕЕМСТВО</w:t>
      </w:r>
    </w:p>
    <w:p w14:paraId="0277CF31" w14:textId="14A92999" w:rsidR="00861E94" w:rsidRPr="00CA593A" w:rsidRDefault="001604BC" w:rsidP="004D2931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bookmarkStart w:id="15" w:name="_Hlk93455498"/>
      <w:r w:rsidRPr="00CA593A">
        <w:rPr>
          <w:rFonts w:ascii="Tahoma" w:hAnsi="Tahoma" w:cs="Tahoma"/>
        </w:rPr>
        <w:t xml:space="preserve">В случае смерти Вкладчика </w:t>
      </w:r>
      <w:r w:rsidR="003611F4" w:rsidRPr="00CA593A">
        <w:rPr>
          <w:rFonts w:ascii="Tahoma" w:hAnsi="Tahoma" w:cs="Tahoma"/>
        </w:rPr>
        <w:t xml:space="preserve">(Участника) </w:t>
      </w:r>
      <w:r w:rsidR="00D56BFD" w:rsidRPr="00CA593A">
        <w:rPr>
          <w:rFonts w:ascii="Tahoma" w:hAnsi="Tahoma" w:cs="Tahoma"/>
        </w:rPr>
        <w:t xml:space="preserve">переход прав в отношении </w:t>
      </w:r>
      <w:r w:rsidR="00A143CE" w:rsidRPr="00CA593A">
        <w:rPr>
          <w:rFonts w:ascii="Tahoma" w:hAnsi="Tahoma" w:cs="Tahoma"/>
        </w:rPr>
        <w:t>денежных средств</w:t>
      </w:r>
      <w:r w:rsidR="00D56BFD" w:rsidRPr="00CA593A">
        <w:rPr>
          <w:rFonts w:ascii="Tahoma" w:hAnsi="Tahoma" w:cs="Tahoma"/>
        </w:rPr>
        <w:t xml:space="preserve">, </w:t>
      </w:r>
      <w:r w:rsidR="00A143CE" w:rsidRPr="00CA593A">
        <w:rPr>
          <w:rFonts w:ascii="Tahoma" w:hAnsi="Tahoma" w:cs="Tahoma"/>
        </w:rPr>
        <w:t>сформированных</w:t>
      </w:r>
      <w:r w:rsidR="00D56BFD" w:rsidRPr="00CA593A">
        <w:rPr>
          <w:rFonts w:ascii="Tahoma" w:hAnsi="Tahoma" w:cs="Tahoma"/>
        </w:rPr>
        <w:t xml:space="preserve"> </w:t>
      </w:r>
      <w:r w:rsidR="0096519C" w:rsidRPr="00CA593A">
        <w:rPr>
          <w:rFonts w:ascii="Tahoma" w:hAnsi="Tahoma" w:cs="Tahoma"/>
        </w:rPr>
        <w:t xml:space="preserve">на его </w:t>
      </w:r>
      <w:r w:rsidR="00C02027" w:rsidRPr="00CA593A">
        <w:rPr>
          <w:rFonts w:ascii="Tahoma" w:hAnsi="Tahoma" w:cs="Tahoma"/>
        </w:rPr>
        <w:t xml:space="preserve">именном </w:t>
      </w:r>
      <w:r w:rsidR="0096519C" w:rsidRPr="00CA593A">
        <w:rPr>
          <w:rFonts w:ascii="Tahoma" w:hAnsi="Tahoma" w:cs="Tahoma"/>
        </w:rPr>
        <w:t xml:space="preserve">пенсионном счете, </w:t>
      </w:r>
      <w:bookmarkStart w:id="16" w:name="_Hlk93184261"/>
      <w:r w:rsidR="0096519C" w:rsidRPr="00CA593A">
        <w:rPr>
          <w:rFonts w:ascii="Tahoma" w:hAnsi="Tahoma" w:cs="Tahoma"/>
        </w:rPr>
        <w:t>осуществляется к</w:t>
      </w:r>
      <w:r w:rsidR="00D56BFD" w:rsidRPr="00CA593A">
        <w:rPr>
          <w:rFonts w:ascii="Tahoma" w:hAnsi="Tahoma" w:cs="Tahoma"/>
        </w:rPr>
        <w:t xml:space="preserve"> </w:t>
      </w:r>
      <w:r w:rsidR="0096519C" w:rsidRPr="00CA593A">
        <w:rPr>
          <w:rFonts w:ascii="Tahoma" w:hAnsi="Tahoma" w:cs="Tahoma"/>
        </w:rPr>
        <w:t>правопреемнику(</w:t>
      </w:r>
      <w:proofErr w:type="spellStart"/>
      <w:r w:rsidR="0096519C" w:rsidRPr="00CA593A">
        <w:rPr>
          <w:rFonts w:ascii="Tahoma" w:hAnsi="Tahoma" w:cs="Tahoma"/>
        </w:rPr>
        <w:t>ам</w:t>
      </w:r>
      <w:proofErr w:type="spellEnd"/>
      <w:r w:rsidR="0096519C" w:rsidRPr="00CA593A">
        <w:rPr>
          <w:rFonts w:ascii="Tahoma" w:hAnsi="Tahoma" w:cs="Tahoma"/>
        </w:rPr>
        <w:t>), назначенному(</w:t>
      </w:r>
      <w:proofErr w:type="spellStart"/>
      <w:r w:rsidR="0096519C" w:rsidRPr="00CA593A">
        <w:rPr>
          <w:rFonts w:ascii="Tahoma" w:hAnsi="Tahoma" w:cs="Tahoma"/>
        </w:rPr>
        <w:t>ы</w:t>
      </w:r>
      <w:r w:rsidR="00B0587C">
        <w:rPr>
          <w:rFonts w:ascii="Tahoma" w:hAnsi="Tahoma" w:cs="Tahoma"/>
        </w:rPr>
        <w:t>м</w:t>
      </w:r>
      <w:proofErr w:type="spellEnd"/>
      <w:r w:rsidR="0096519C" w:rsidRPr="00CA593A">
        <w:rPr>
          <w:rFonts w:ascii="Tahoma" w:hAnsi="Tahoma" w:cs="Tahoma"/>
        </w:rPr>
        <w:t>)</w:t>
      </w:r>
      <w:r w:rsidR="00F524C2" w:rsidRPr="00CA593A">
        <w:rPr>
          <w:rFonts w:ascii="Tahoma" w:hAnsi="Tahoma" w:cs="Tahoma"/>
        </w:rPr>
        <w:t xml:space="preserve"> Вкладчиком</w:t>
      </w:r>
      <w:r w:rsidR="003611F4" w:rsidRPr="00CA593A">
        <w:rPr>
          <w:rFonts w:ascii="Tahoma" w:hAnsi="Tahoma" w:cs="Tahoma"/>
        </w:rPr>
        <w:t xml:space="preserve"> (Участником)</w:t>
      </w:r>
      <w:r w:rsidR="00F524C2" w:rsidRPr="00CA593A">
        <w:rPr>
          <w:rFonts w:ascii="Tahoma" w:hAnsi="Tahoma" w:cs="Tahoma"/>
        </w:rPr>
        <w:t>, либо при отсутс</w:t>
      </w:r>
      <w:r w:rsidR="0096519C" w:rsidRPr="00CA593A">
        <w:rPr>
          <w:rFonts w:ascii="Tahoma" w:hAnsi="Tahoma" w:cs="Tahoma"/>
        </w:rPr>
        <w:t xml:space="preserve">твии заявления о его (их) назначении </w:t>
      </w:r>
      <w:r w:rsidR="00353DE7" w:rsidRPr="00CA593A">
        <w:rPr>
          <w:rFonts w:ascii="Tahoma" w:hAnsi="Tahoma" w:cs="Tahoma"/>
        </w:rPr>
        <w:t>–</w:t>
      </w:r>
      <w:r w:rsidR="0096519C" w:rsidRPr="00CA593A">
        <w:rPr>
          <w:rFonts w:ascii="Tahoma" w:hAnsi="Tahoma" w:cs="Tahoma"/>
        </w:rPr>
        <w:t xml:space="preserve"> </w:t>
      </w:r>
      <w:r w:rsidR="00353DE7" w:rsidRPr="00CA593A">
        <w:rPr>
          <w:rFonts w:ascii="Tahoma" w:hAnsi="Tahoma" w:cs="Tahoma"/>
        </w:rPr>
        <w:t xml:space="preserve">к </w:t>
      </w:r>
      <w:r w:rsidR="00F524C2" w:rsidRPr="00CA593A">
        <w:rPr>
          <w:rFonts w:ascii="Tahoma" w:hAnsi="Tahoma" w:cs="Tahoma"/>
        </w:rPr>
        <w:t>правопреемник</w:t>
      </w:r>
      <w:r w:rsidR="00353DE7" w:rsidRPr="00CA593A">
        <w:rPr>
          <w:rFonts w:ascii="Tahoma" w:hAnsi="Tahoma" w:cs="Tahoma"/>
        </w:rPr>
        <w:t>у</w:t>
      </w:r>
      <w:r w:rsidR="0096519C" w:rsidRPr="00CA593A">
        <w:rPr>
          <w:rFonts w:ascii="Tahoma" w:hAnsi="Tahoma" w:cs="Tahoma"/>
        </w:rPr>
        <w:t>(</w:t>
      </w:r>
      <w:proofErr w:type="spellStart"/>
      <w:r w:rsidR="00353DE7" w:rsidRPr="00CA593A">
        <w:rPr>
          <w:rFonts w:ascii="Tahoma" w:hAnsi="Tahoma" w:cs="Tahoma"/>
        </w:rPr>
        <w:t>ам</w:t>
      </w:r>
      <w:proofErr w:type="spellEnd"/>
      <w:r w:rsidR="0096519C" w:rsidRPr="00CA593A">
        <w:rPr>
          <w:rFonts w:ascii="Tahoma" w:hAnsi="Tahoma" w:cs="Tahoma"/>
        </w:rPr>
        <w:t>)</w:t>
      </w:r>
      <w:r w:rsidR="005C55B8" w:rsidRPr="00CA593A">
        <w:rPr>
          <w:rFonts w:ascii="Tahoma" w:hAnsi="Tahoma" w:cs="Tahoma"/>
        </w:rPr>
        <w:t xml:space="preserve"> по закону</w:t>
      </w:r>
      <w:r w:rsidR="00C02027" w:rsidRPr="00CA593A">
        <w:rPr>
          <w:rFonts w:ascii="Tahoma" w:hAnsi="Tahoma" w:cs="Tahoma"/>
        </w:rPr>
        <w:t xml:space="preserve"> в порядке, установленном Правилами Фонда</w:t>
      </w:r>
      <w:r w:rsidR="005C55B8" w:rsidRPr="00CA593A">
        <w:rPr>
          <w:rFonts w:ascii="Tahoma" w:hAnsi="Tahoma" w:cs="Tahoma"/>
        </w:rPr>
        <w:t>.</w:t>
      </w:r>
    </w:p>
    <w:bookmarkEnd w:id="16"/>
    <w:p w14:paraId="6E742177" w14:textId="77777777" w:rsidR="006968C5" w:rsidRPr="00F872D6" w:rsidRDefault="00F524C2" w:rsidP="004237AB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r w:rsidRPr="00F872D6">
        <w:rPr>
          <w:rFonts w:ascii="Tahoma" w:hAnsi="Tahoma" w:cs="Tahoma"/>
        </w:rPr>
        <w:t>Прав</w:t>
      </w:r>
      <w:r w:rsidR="009C0784" w:rsidRPr="00F872D6">
        <w:rPr>
          <w:rFonts w:ascii="Tahoma" w:hAnsi="Tahoma" w:cs="Tahoma"/>
        </w:rPr>
        <w:t>опреемники вправе обратиться в Ф</w:t>
      </w:r>
      <w:r w:rsidRPr="00F872D6">
        <w:rPr>
          <w:rFonts w:ascii="Tahoma" w:hAnsi="Tahoma" w:cs="Tahoma"/>
        </w:rPr>
        <w:t xml:space="preserve">онд за получением выкупной </w:t>
      </w:r>
      <w:r w:rsidR="00C02027" w:rsidRPr="00F872D6">
        <w:rPr>
          <w:rFonts w:ascii="Tahoma" w:hAnsi="Tahoma" w:cs="Tahoma"/>
        </w:rPr>
        <w:t xml:space="preserve">суммы </w:t>
      </w:r>
      <w:r w:rsidRPr="00F872D6">
        <w:rPr>
          <w:rFonts w:ascii="Tahoma" w:hAnsi="Tahoma" w:cs="Tahoma"/>
        </w:rPr>
        <w:t>в течение 3 (тр</w:t>
      </w:r>
      <w:r w:rsidR="005C55B8" w:rsidRPr="00F872D6">
        <w:rPr>
          <w:rFonts w:ascii="Tahoma" w:hAnsi="Tahoma" w:cs="Tahoma"/>
        </w:rPr>
        <w:t>ех) лет после смерти Вкладчика</w:t>
      </w:r>
      <w:r w:rsidR="002A6D4D" w:rsidRPr="00F872D6">
        <w:rPr>
          <w:rFonts w:ascii="Tahoma" w:hAnsi="Tahoma" w:cs="Tahoma"/>
        </w:rPr>
        <w:t xml:space="preserve"> (Участника)</w:t>
      </w:r>
      <w:r w:rsidR="005C55B8" w:rsidRPr="00F872D6">
        <w:rPr>
          <w:rFonts w:ascii="Tahoma" w:hAnsi="Tahoma" w:cs="Tahoma"/>
        </w:rPr>
        <w:t>.</w:t>
      </w:r>
      <w:r w:rsidR="00F17CDF" w:rsidRPr="00F872D6">
        <w:rPr>
          <w:rFonts w:ascii="Tahoma" w:hAnsi="Tahoma" w:cs="Tahoma"/>
        </w:rPr>
        <w:t xml:space="preserve"> </w:t>
      </w:r>
    </w:p>
    <w:p w14:paraId="0F767BC3" w14:textId="754A07AF" w:rsidR="006968C5" w:rsidRPr="0080731D" w:rsidRDefault="006968C5" w:rsidP="0080731D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r w:rsidRPr="0080731D">
        <w:rPr>
          <w:rFonts w:ascii="Tahoma" w:hAnsi="Tahoma" w:cs="Tahoma"/>
        </w:rPr>
        <w:t xml:space="preserve">Выкупная сумма правопреемнику умершего Участника выплачивается и рассчитывается в порядке, установленном Правилами Фонда и пенсионным договором. </w:t>
      </w:r>
    </w:p>
    <w:p w14:paraId="4F769F36" w14:textId="301439D7" w:rsidR="006968C5" w:rsidRPr="00B91BA6" w:rsidRDefault="006968C5" w:rsidP="00F872D6">
      <w:pPr>
        <w:pStyle w:val="a7"/>
        <w:ind w:left="284" w:firstLine="425"/>
        <w:jc w:val="both"/>
        <w:rPr>
          <w:rFonts w:ascii="Tahoma" w:hAnsi="Tahoma" w:cs="Tahoma"/>
        </w:rPr>
      </w:pPr>
      <w:r w:rsidRPr="00B91BA6">
        <w:rPr>
          <w:rFonts w:ascii="Tahoma" w:hAnsi="Tahoma" w:cs="Tahoma"/>
        </w:rPr>
        <w:t xml:space="preserve">Значение коэффициента, применяемого к сумме пенсионных взносов при расчете выкупной суммы, </w:t>
      </w:r>
      <w:r>
        <w:rPr>
          <w:rFonts w:ascii="Tahoma" w:hAnsi="Tahoma" w:cs="Tahoma"/>
        </w:rPr>
        <w:t>принимается</w:t>
      </w:r>
      <w:r w:rsidR="00035156">
        <w:rPr>
          <w:rFonts w:ascii="Tahoma" w:hAnsi="Tahoma" w:cs="Tahoma"/>
        </w:rPr>
        <w:t xml:space="preserve"> </w:t>
      </w:r>
      <w:r w:rsidR="001B3032">
        <w:rPr>
          <w:rFonts w:ascii="Tahoma" w:hAnsi="Tahoma" w:cs="Tahoma"/>
        </w:rPr>
        <w:t xml:space="preserve">равным </w:t>
      </w:r>
      <w:r w:rsidR="00035156">
        <w:rPr>
          <w:rFonts w:ascii="Tahoma" w:hAnsi="Tahoma" w:cs="Tahoma"/>
        </w:rPr>
        <w:t>1 (единице), то есть сумма пенсионных взносов выплачивается в полном объеме.</w:t>
      </w:r>
      <w:r w:rsidR="00035156" w:rsidRPr="00B91BA6">
        <w:rPr>
          <w:rFonts w:ascii="Tahoma" w:hAnsi="Tahoma" w:cs="Tahoma"/>
        </w:rPr>
        <w:t xml:space="preserve"> </w:t>
      </w:r>
    </w:p>
    <w:p w14:paraId="09E60B31" w14:textId="77777777" w:rsidR="006968C5" w:rsidRPr="00B1364A" w:rsidRDefault="006968C5" w:rsidP="002312F0">
      <w:pPr>
        <w:ind w:left="284" w:firstLine="425"/>
        <w:jc w:val="both"/>
        <w:rPr>
          <w:rFonts w:ascii="Tahoma" w:hAnsi="Tahoma" w:cs="Tahoma"/>
        </w:rPr>
      </w:pPr>
      <w:r w:rsidRPr="00B1364A">
        <w:rPr>
          <w:rFonts w:ascii="Tahoma" w:hAnsi="Tahoma" w:cs="Tahoma"/>
        </w:rPr>
        <w:t>Значение коэффициента, применяемого к сумме инвестиционного дохода при расчете выкупной суммы, принимается:</w:t>
      </w:r>
    </w:p>
    <w:p w14:paraId="1422331F" w14:textId="123F6CBA" w:rsidR="001B3032" w:rsidRPr="00B1364A" w:rsidRDefault="001B3032" w:rsidP="002312F0">
      <w:pPr>
        <w:pStyle w:val="af9"/>
        <w:numPr>
          <w:ilvl w:val="0"/>
          <w:numId w:val="23"/>
        </w:numPr>
        <w:ind w:left="284" w:firstLine="425"/>
        <w:jc w:val="both"/>
        <w:rPr>
          <w:rFonts w:ascii="Tahoma" w:hAnsi="Tahoma" w:cs="Tahoma"/>
          <w:color w:val="auto"/>
        </w:rPr>
      </w:pPr>
      <w:r w:rsidRPr="00B1364A">
        <w:rPr>
          <w:rFonts w:ascii="Tahoma" w:hAnsi="Tahoma" w:cs="Tahoma"/>
          <w:color w:val="auto"/>
        </w:rPr>
        <w:t xml:space="preserve">равным </w:t>
      </w:r>
      <w:r w:rsidR="007F6FF6" w:rsidRPr="00B1364A">
        <w:rPr>
          <w:rFonts w:ascii="Tahoma" w:hAnsi="Tahoma" w:cs="Tahoma"/>
          <w:color w:val="auto"/>
        </w:rPr>
        <w:t>0 (</w:t>
      </w:r>
      <w:r w:rsidRPr="00B1364A">
        <w:rPr>
          <w:rFonts w:ascii="Tahoma" w:hAnsi="Tahoma" w:cs="Tahoma"/>
          <w:color w:val="auto"/>
        </w:rPr>
        <w:t>нулю</w:t>
      </w:r>
      <w:r w:rsidR="007F6FF6" w:rsidRPr="00B1364A">
        <w:rPr>
          <w:rFonts w:ascii="Tahoma" w:hAnsi="Tahoma" w:cs="Tahoma"/>
          <w:color w:val="auto"/>
        </w:rPr>
        <w:t>)</w:t>
      </w:r>
      <w:r w:rsidRPr="00B1364A">
        <w:rPr>
          <w:rFonts w:ascii="Tahoma" w:hAnsi="Tahoma" w:cs="Tahoma"/>
          <w:color w:val="auto"/>
        </w:rPr>
        <w:t xml:space="preserve"> - в случае </w:t>
      </w:r>
      <w:r w:rsidR="00EF42B2" w:rsidRPr="00B1364A">
        <w:rPr>
          <w:rFonts w:ascii="Tahoma" w:hAnsi="Tahoma" w:cs="Tahoma"/>
          <w:color w:val="auto"/>
        </w:rPr>
        <w:t xml:space="preserve">смерти Вкладчика до истечения 3 </w:t>
      </w:r>
      <w:r w:rsidR="00B05ED1" w:rsidRPr="00B1364A">
        <w:rPr>
          <w:rFonts w:ascii="Tahoma" w:hAnsi="Tahoma" w:cs="Tahoma"/>
          <w:color w:val="auto"/>
        </w:rPr>
        <w:t xml:space="preserve">(трех) </w:t>
      </w:r>
      <w:r w:rsidR="00EF42B2" w:rsidRPr="00B1364A">
        <w:rPr>
          <w:rFonts w:ascii="Tahoma" w:hAnsi="Tahoma" w:cs="Tahoma"/>
          <w:color w:val="auto"/>
        </w:rPr>
        <w:t>лет</w:t>
      </w:r>
      <w:r w:rsidR="007F6FF6" w:rsidRPr="00B1364A">
        <w:rPr>
          <w:rFonts w:ascii="Tahoma" w:hAnsi="Tahoma" w:cs="Tahoma"/>
          <w:color w:val="auto"/>
        </w:rPr>
        <w:t xml:space="preserve"> с даты </w:t>
      </w:r>
      <w:r w:rsidR="00CE250B" w:rsidRPr="00B1364A">
        <w:rPr>
          <w:rFonts w:ascii="Tahoma" w:hAnsi="Tahoma" w:cs="Tahoma"/>
          <w:color w:val="auto"/>
        </w:rPr>
        <w:t>вступления в силу</w:t>
      </w:r>
      <w:r w:rsidR="007F6FF6" w:rsidRPr="00B1364A">
        <w:rPr>
          <w:rFonts w:ascii="Tahoma" w:hAnsi="Tahoma" w:cs="Tahoma"/>
          <w:color w:val="auto"/>
        </w:rPr>
        <w:t xml:space="preserve"> пенсионного договора</w:t>
      </w:r>
      <w:r w:rsidRPr="00B1364A">
        <w:rPr>
          <w:rFonts w:ascii="Tahoma" w:hAnsi="Tahoma" w:cs="Tahoma"/>
          <w:color w:val="auto"/>
        </w:rPr>
        <w:t>, т.е. инвестиционный доход не выплачивается;</w:t>
      </w:r>
    </w:p>
    <w:p w14:paraId="7F0FDE4F" w14:textId="263AE8F9" w:rsidR="001B3032" w:rsidRPr="00B1364A" w:rsidRDefault="001B3032" w:rsidP="003D3E15">
      <w:pPr>
        <w:pStyle w:val="af9"/>
        <w:numPr>
          <w:ilvl w:val="0"/>
          <w:numId w:val="23"/>
        </w:numPr>
        <w:ind w:left="284" w:firstLine="425"/>
        <w:jc w:val="both"/>
        <w:rPr>
          <w:rFonts w:ascii="Tahoma" w:hAnsi="Tahoma" w:cs="Tahoma"/>
          <w:color w:val="auto"/>
        </w:rPr>
      </w:pPr>
      <w:r w:rsidRPr="00B1364A">
        <w:rPr>
          <w:rFonts w:ascii="Tahoma" w:hAnsi="Tahoma" w:cs="Tahoma"/>
          <w:color w:val="auto"/>
        </w:rPr>
        <w:t xml:space="preserve">равным 0,5 </w:t>
      </w:r>
      <w:r w:rsidR="007F6FF6" w:rsidRPr="00B1364A">
        <w:rPr>
          <w:rFonts w:ascii="Tahoma" w:hAnsi="Tahoma" w:cs="Tahoma"/>
          <w:color w:val="auto"/>
        </w:rPr>
        <w:t xml:space="preserve">(ноль целых пять десятых) </w:t>
      </w:r>
      <w:r w:rsidRPr="00B1364A">
        <w:rPr>
          <w:rFonts w:ascii="Tahoma" w:hAnsi="Tahoma" w:cs="Tahoma"/>
          <w:color w:val="auto"/>
        </w:rPr>
        <w:t xml:space="preserve">- в случае </w:t>
      </w:r>
      <w:r w:rsidR="007F6FF6" w:rsidRPr="00B1364A">
        <w:rPr>
          <w:rFonts w:ascii="Tahoma" w:hAnsi="Tahoma" w:cs="Tahoma"/>
          <w:color w:val="auto"/>
        </w:rPr>
        <w:t xml:space="preserve">смерти Вкладчика в период </w:t>
      </w:r>
      <w:r w:rsidRPr="00B1364A">
        <w:rPr>
          <w:rFonts w:ascii="Tahoma" w:hAnsi="Tahoma" w:cs="Tahoma"/>
          <w:color w:val="auto"/>
        </w:rPr>
        <w:t xml:space="preserve">от 3 </w:t>
      </w:r>
      <w:r w:rsidR="00B05ED1" w:rsidRPr="00B1364A">
        <w:rPr>
          <w:rFonts w:ascii="Tahoma" w:hAnsi="Tahoma" w:cs="Tahoma"/>
          <w:color w:val="auto"/>
        </w:rPr>
        <w:t xml:space="preserve">(трех) </w:t>
      </w:r>
      <w:r w:rsidRPr="00B1364A">
        <w:rPr>
          <w:rFonts w:ascii="Tahoma" w:hAnsi="Tahoma" w:cs="Tahoma"/>
          <w:color w:val="auto"/>
        </w:rPr>
        <w:t xml:space="preserve">до 5 </w:t>
      </w:r>
      <w:r w:rsidR="00B05ED1" w:rsidRPr="00B1364A">
        <w:rPr>
          <w:rFonts w:ascii="Tahoma" w:hAnsi="Tahoma" w:cs="Tahoma"/>
          <w:color w:val="auto"/>
        </w:rPr>
        <w:t xml:space="preserve">(пяти) </w:t>
      </w:r>
      <w:r w:rsidRPr="00B1364A">
        <w:rPr>
          <w:rFonts w:ascii="Tahoma" w:hAnsi="Tahoma" w:cs="Tahoma"/>
          <w:color w:val="auto"/>
        </w:rPr>
        <w:t>лет</w:t>
      </w:r>
      <w:r w:rsidR="007F6FF6" w:rsidRPr="00B1364A">
        <w:rPr>
          <w:rFonts w:ascii="Tahoma" w:hAnsi="Tahoma" w:cs="Tahoma"/>
          <w:color w:val="auto"/>
        </w:rPr>
        <w:t xml:space="preserve"> с даты </w:t>
      </w:r>
      <w:r w:rsidR="00CE250B" w:rsidRPr="00B1364A">
        <w:rPr>
          <w:rFonts w:ascii="Tahoma" w:hAnsi="Tahoma" w:cs="Tahoma"/>
          <w:color w:val="auto"/>
        </w:rPr>
        <w:t>вступления в силу</w:t>
      </w:r>
      <w:r w:rsidR="007F6FF6" w:rsidRPr="00B1364A">
        <w:rPr>
          <w:rFonts w:ascii="Tahoma" w:hAnsi="Tahoma" w:cs="Tahoma"/>
          <w:color w:val="auto"/>
        </w:rPr>
        <w:t xml:space="preserve"> пенсионного договора</w:t>
      </w:r>
      <w:r w:rsidRPr="00B1364A">
        <w:rPr>
          <w:rFonts w:ascii="Tahoma" w:hAnsi="Tahoma" w:cs="Tahoma"/>
          <w:color w:val="auto"/>
        </w:rPr>
        <w:t>, т.е. инвестиционный доход выплачивается в размере 50% от начисленного дохода (с учетом расчетов, предусмотренных Правилами Фонда);</w:t>
      </w:r>
    </w:p>
    <w:p w14:paraId="4EA77FD8" w14:textId="3D086449" w:rsidR="003D3E15" w:rsidRPr="00B1364A" w:rsidRDefault="003D3E15" w:rsidP="002312F0">
      <w:pPr>
        <w:pStyle w:val="af9"/>
        <w:numPr>
          <w:ilvl w:val="0"/>
          <w:numId w:val="23"/>
        </w:numPr>
        <w:ind w:left="284" w:firstLine="425"/>
        <w:jc w:val="both"/>
        <w:rPr>
          <w:rFonts w:ascii="Tahoma" w:hAnsi="Tahoma" w:cs="Tahoma"/>
          <w:color w:val="auto"/>
        </w:rPr>
      </w:pPr>
      <w:r w:rsidRPr="00B1364A">
        <w:rPr>
          <w:rFonts w:ascii="Tahoma" w:hAnsi="Tahoma" w:cs="Tahoma"/>
          <w:color w:val="auto"/>
        </w:rPr>
        <w:t xml:space="preserve">равным 1 (единице) - в случае смерти Вкладчика по истечении 5 </w:t>
      </w:r>
      <w:r w:rsidR="00B05ED1" w:rsidRPr="00B1364A">
        <w:rPr>
          <w:rFonts w:ascii="Tahoma" w:hAnsi="Tahoma" w:cs="Tahoma"/>
          <w:color w:val="auto"/>
        </w:rPr>
        <w:t xml:space="preserve">(пяти) </w:t>
      </w:r>
      <w:r w:rsidRPr="00B1364A">
        <w:rPr>
          <w:rFonts w:ascii="Tahoma" w:hAnsi="Tahoma" w:cs="Tahoma"/>
          <w:color w:val="auto"/>
        </w:rPr>
        <w:t xml:space="preserve">лет с даты </w:t>
      </w:r>
      <w:r w:rsidR="00CE250B" w:rsidRPr="00B1364A">
        <w:rPr>
          <w:rFonts w:ascii="Tahoma" w:hAnsi="Tahoma" w:cs="Tahoma"/>
          <w:color w:val="auto"/>
        </w:rPr>
        <w:t>вступления в силу</w:t>
      </w:r>
      <w:r w:rsidRPr="00B1364A">
        <w:rPr>
          <w:rFonts w:ascii="Tahoma" w:hAnsi="Tahoma" w:cs="Tahoma"/>
          <w:color w:val="auto"/>
        </w:rPr>
        <w:t xml:space="preserve"> пенсионного договора, т.е. инвестиционный доход выплачивается в полном объеме (с учетом расчетов, предусмотренных Правилами Фонда).</w:t>
      </w:r>
    </w:p>
    <w:p w14:paraId="6220CBF2" w14:textId="359E1189" w:rsidR="006968C5" w:rsidRPr="00B1364A" w:rsidRDefault="00E54FE3" w:rsidP="006968C5">
      <w:pPr>
        <w:pStyle w:val="a7"/>
        <w:ind w:left="284"/>
        <w:jc w:val="both"/>
        <w:rPr>
          <w:rFonts w:ascii="Tahoma" w:hAnsi="Tahoma" w:cs="Tahoma"/>
        </w:rPr>
      </w:pPr>
      <w:r w:rsidRPr="00B1364A">
        <w:rPr>
          <w:rFonts w:ascii="Tahoma" w:hAnsi="Tahoma" w:cs="Tahoma"/>
        </w:rPr>
        <w:tab/>
      </w:r>
      <w:r w:rsidR="006968C5" w:rsidRPr="00B1364A">
        <w:rPr>
          <w:rFonts w:ascii="Tahoma" w:hAnsi="Tahoma" w:cs="Tahoma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правопреемников.</w:t>
      </w:r>
    </w:p>
    <w:p w14:paraId="03FA2E6D" w14:textId="6CE2AC63" w:rsidR="002332DB" w:rsidRPr="00B1364A" w:rsidRDefault="002332DB" w:rsidP="00C758E4">
      <w:pPr>
        <w:ind w:left="284"/>
        <w:jc w:val="both"/>
        <w:rPr>
          <w:rFonts w:ascii="Tahoma" w:hAnsi="Tahoma" w:cs="Tahoma"/>
        </w:rPr>
      </w:pPr>
    </w:p>
    <w:bookmarkEnd w:id="15"/>
    <w:p w14:paraId="14D092EE" w14:textId="0E8E8053" w:rsidR="00B3487B" w:rsidRPr="00B1364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B1364A">
        <w:rPr>
          <w:rFonts w:ascii="Tahoma" w:hAnsi="Tahoma" w:cs="Tahoma"/>
          <w:b/>
          <w:color w:val="auto"/>
        </w:rPr>
        <w:t>ОТВЕТСТВЕННОСТЬ СТОРОН</w:t>
      </w:r>
    </w:p>
    <w:p w14:paraId="20A179EC" w14:textId="77777777" w:rsidR="00C26867" w:rsidRPr="00CA593A" w:rsidRDefault="009A566E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bookmarkStart w:id="17" w:name="_Hlk93455541"/>
      <w:r w:rsidRPr="00B1364A">
        <w:rPr>
          <w:rFonts w:ascii="Tahoma" w:hAnsi="Tahoma" w:cs="Tahoma"/>
        </w:rPr>
        <w:t xml:space="preserve">Фонд несет установленную законодательством Российской </w:t>
      </w:r>
      <w:r w:rsidRPr="00CA593A">
        <w:rPr>
          <w:rFonts w:ascii="Tahoma" w:hAnsi="Tahoma" w:cs="Tahoma"/>
        </w:rPr>
        <w:t>Федерации имущественную ответственность за неисполнение или ненадлежащее исполнение им своих обязательств перед Вкладчиком</w:t>
      </w:r>
      <w:r w:rsidR="002A6D4D" w:rsidRPr="00CA593A">
        <w:rPr>
          <w:rFonts w:ascii="Tahoma" w:hAnsi="Tahoma" w:cs="Tahoma"/>
        </w:rPr>
        <w:t xml:space="preserve"> (Участником)</w:t>
      </w:r>
      <w:r w:rsidRPr="00CA593A">
        <w:rPr>
          <w:rFonts w:ascii="Tahoma" w:hAnsi="Tahoma" w:cs="Tahoma"/>
        </w:rPr>
        <w:t xml:space="preserve"> в соответствии с пенсионным договором.</w:t>
      </w:r>
    </w:p>
    <w:p w14:paraId="6DCF14D2" w14:textId="77777777" w:rsidR="00C26867" w:rsidRPr="00CA593A" w:rsidRDefault="00B3487B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При невыполнении или ненадлежащем выполнении одной из сторон своих обязательств по пенсионному договору другая сторона вправе требовать:</w:t>
      </w:r>
    </w:p>
    <w:p w14:paraId="3C5E9E12" w14:textId="77777777" w:rsidR="00C26867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- надлежащего выполнения обязательств;</w:t>
      </w:r>
    </w:p>
    <w:p w14:paraId="14E2F408" w14:textId="77777777" w:rsidR="00C26867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- безвозмез</w:t>
      </w:r>
      <w:r w:rsidR="005C55B8" w:rsidRPr="00CA593A">
        <w:rPr>
          <w:rFonts w:ascii="Tahoma" w:hAnsi="Tahoma" w:cs="Tahoma"/>
        </w:rPr>
        <w:t xml:space="preserve">дного исправления последствий </w:t>
      </w:r>
      <w:r w:rsidRPr="00CA593A">
        <w:rPr>
          <w:rFonts w:ascii="Tahoma" w:hAnsi="Tahoma" w:cs="Tahoma"/>
        </w:rPr>
        <w:t>невыполнения или ненадлежащего выполнения обязательств;</w:t>
      </w:r>
    </w:p>
    <w:p w14:paraId="61B88210" w14:textId="77777777" w:rsidR="00B3487B" w:rsidRPr="00CA593A" w:rsidRDefault="005B646C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- возмещения понесенных убытков, </w:t>
      </w:r>
      <w:r w:rsidR="00996A68" w:rsidRPr="00CA593A">
        <w:rPr>
          <w:rFonts w:ascii="Tahoma" w:hAnsi="Tahoma" w:cs="Tahoma"/>
        </w:rPr>
        <w:t>я</w:t>
      </w:r>
      <w:r w:rsidRPr="00CA593A">
        <w:rPr>
          <w:rFonts w:ascii="Tahoma" w:hAnsi="Tahoma" w:cs="Tahoma"/>
        </w:rPr>
        <w:t xml:space="preserve">вившихся следствием </w:t>
      </w:r>
      <w:r w:rsidR="00B3487B" w:rsidRPr="00CA593A">
        <w:rPr>
          <w:rFonts w:ascii="Tahoma" w:hAnsi="Tahoma" w:cs="Tahoma"/>
        </w:rPr>
        <w:t>невыполнения обязательств</w:t>
      </w:r>
      <w:r w:rsidRPr="00CA593A">
        <w:rPr>
          <w:rFonts w:ascii="Tahoma" w:hAnsi="Tahoma" w:cs="Tahoma"/>
        </w:rPr>
        <w:t xml:space="preserve"> другой стороной</w:t>
      </w:r>
      <w:r w:rsidR="00B3487B" w:rsidRPr="00CA593A">
        <w:rPr>
          <w:rFonts w:ascii="Tahoma" w:hAnsi="Tahoma" w:cs="Tahoma"/>
        </w:rPr>
        <w:t>.</w:t>
      </w:r>
    </w:p>
    <w:p w14:paraId="636D22B3" w14:textId="6CE47D27" w:rsidR="00426A96" w:rsidRPr="00CA593A" w:rsidRDefault="00426A96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14:paraId="7E6291A0" w14:textId="294EF814" w:rsidR="00F417D8" w:rsidRPr="00D97C8C" w:rsidRDefault="00B3487B" w:rsidP="00E471A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  <w:b/>
        </w:rPr>
      </w:pPr>
      <w:r w:rsidRPr="00CA593A">
        <w:rPr>
          <w:rFonts w:ascii="Tahoma" w:hAnsi="Tahoma" w:cs="Tahoma"/>
        </w:rPr>
        <w:t xml:space="preserve">Стороны освобождаются от ответственности в случае невозможности выполнения ими обязательств </w:t>
      </w:r>
      <w:r w:rsidRPr="00E471A1">
        <w:rPr>
          <w:rFonts w:ascii="Tahoma" w:hAnsi="Tahoma" w:cs="Tahoma"/>
        </w:rPr>
        <w:t>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</w:t>
      </w:r>
      <w:r w:rsidR="00991250" w:rsidRPr="00E471A1">
        <w:rPr>
          <w:rFonts w:ascii="Tahoma" w:hAnsi="Tahoma" w:cs="Tahoma"/>
        </w:rPr>
        <w:t>,</w:t>
      </w:r>
      <w:r w:rsidRPr="00E471A1">
        <w:rPr>
          <w:rFonts w:ascii="Tahoma" w:hAnsi="Tahoma" w:cs="Tahoma"/>
        </w:rPr>
        <w:t xml:space="preserve"> решений компетентных государственных органов</w:t>
      </w:r>
      <w:r w:rsidR="00991250" w:rsidRPr="00E471A1">
        <w:rPr>
          <w:rFonts w:ascii="Tahoma" w:hAnsi="Tahoma" w:cs="Tahoma"/>
        </w:rPr>
        <w:t>.</w:t>
      </w:r>
      <w:r w:rsidR="00446074" w:rsidRPr="00E471A1">
        <w:rPr>
          <w:rFonts w:ascii="Tahoma" w:hAnsi="Tahoma" w:cs="Tahoma"/>
        </w:rPr>
        <w:t xml:space="preserve"> </w:t>
      </w:r>
      <w:r w:rsidRPr="00E471A1">
        <w:rPr>
          <w:rFonts w:ascii="Tahoma" w:hAnsi="Tahoma" w:cs="Tahoma"/>
        </w:rPr>
        <w:t xml:space="preserve">Сторона, для которой возникли такие обстоятельства, обязана в </w:t>
      </w:r>
      <w:r w:rsidR="00A06D60" w:rsidRPr="00E471A1">
        <w:rPr>
          <w:rFonts w:ascii="Tahoma" w:hAnsi="Tahoma" w:cs="Tahoma"/>
        </w:rPr>
        <w:t>10 (</w:t>
      </w:r>
      <w:r w:rsidRPr="00E471A1">
        <w:rPr>
          <w:rFonts w:ascii="Tahoma" w:hAnsi="Tahoma" w:cs="Tahoma"/>
        </w:rPr>
        <w:t>десяти</w:t>
      </w:r>
      <w:r w:rsidR="00A06D60" w:rsidRPr="00E471A1">
        <w:rPr>
          <w:rFonts w:ascii="Tahoma" w:hAnsi="Tahoma" w:cs="Tahoma"/>
        </w:rPr>
        <w:t>)</w:t>
      </w:r>
      <w:r w:rsidR="00776D61" w:rsidRPr="00E471A1">
        <w:rPr>
          <w:rFonts w:ascii="Tahoma" w:hAnsi="Tahoma" w:cs="Tahoma"/>
        </w:rPr>
        <w:t>-</w:t>
      </w:r>
      <w:proofErr w:type="spellStart"/>
      <w:r w:rsidRPr="00E471A1">
        <w:rPr>
          <w:rFonts w:ascii="Tahoma" w:hAnsi="Tahoma" w:cs="Tahoma"/>
        </w:rPr>
        <w:t>дневный</w:t>
      </w:r>
      <w:proofErr w:type="spellEnd"/>
      <w:r w:rsidRPr="00E471A1">
        <w:rPr>
          <w:rFonts w:ascii="Tahoma" w:hAnsi="Tahoma" w:cs="Tahoma"/>
        </w:rPr>
        <w:t xml:space="preserve"> срок</w:t>
      </w:r>
      <w:r w:rsidR="00086A40" w:rsidRPr="00E471A1">
        <w:rPr>
          <w:rFonts w:ascii="Tahoma" w:hAnsi="Tahoma" w:cs="Tahoma"/>
        </w:rPr>
        <w:t xml:space="preserve"> </w:t>
      </w:r>
      <w:r w:rsidRPr="00E471A1">
        <w:rPr>
          <w:rFonts w:ascii="Tahoma" w:hAnsi="Tahoma" w:cs="Tahoma"/>
        </w:rPr>
        <w:t>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p w14:paraId="558FE0FE" w14:textId="77777777" w:rsidR="00D97C8C" w:rsidRPr="00E471A1" w:rsidRDefault="00D97C8C" w:rsidP="00D97C8C">
      <w:pPr>
        <w:pStyle w:val="a7"/>
        <w:ind w:left="284"/>
        <w:jc w:val="both"/>
        <w:rPr>
          <w:rFonts w:ascii="Tahoma" w:hAnsi="Tahoma" w:cs="Tahoma"/>
          <w:b/>
        </w:rPr>
      </w:pPr>
    </w:p>
    <w:bookmarkEnd w:id="17"/>
    <w:p w14:paraId="2679A3F5" w14:textId="77777777" w:rsidR="00B3487B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СРОК ДЕЙСТВИЯ ПЕНСИОННОГО ДОГОВОРА</w:t>
      </w:r>
    </w:p>
    <w:p w14:paraId="2393B929" w14:textId="1A3B2F36" w:rsidR="004F24E2" w:rsidRPr="00CA593A" w:rsidRDefault="004F24E2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bookmarkStart w:id="18" w:name="_Hlk93455578"/>
      <w:r w:rsidRPr="00CA593A">
        <w:rPr>
          <w:rFonts w:ascii="Tahoma" w:hAnsi="Tahoma" w:cs="Tahoma"/>
        </w:rPr>
        <w:t xml:space="preserve">Пенсионный договор вступает в силу с даты </w:t>
      </w:r>
      <w:r w:rsidR="00AB5A05" w:rsidRPr="00CA593A">
        <w:rPr>
          <w:rFonts w:ascii="Tahoma" w:hAnsi="Tahoma" w:cs="Tahoma"/>
        </w:rPr>
        <w:t>поступления (зачисления)</w:t>
      </w:r>
      <w:r w:rsidRPr="00CA593A">
        <w:rPr>
          <w:rFonts w:ascii="Tahoma" w:hAnsi="Tahoma" w:cs="Tahoma"/>
        </w:rPr>
        <w:t xml:space="preserve"> на расчетный счет Фонда</w:t>
      </w:r>
      <w:r w:rsidR="00446074" w:rsidRPr="00CA593A">
        <w:rPr>
          <w:rFonts w:ascii="Tahoma" w:hAnsi="Tahoma" w:cs="Tahoma"/>
        </w:rPr>
        <w:t xml:space="preserve">, указанный в п. </w:t>
      </w:r>
      <w:r w:rsidR="00807CF6" w:rsidRPr="00CA593A">
        <w:rPr>
          <w:rFonts w:ascii="Tahoma" w:hAnsi="Tahoma" w:cs="Tahoma"/>
        </w:rPr>
        <w:t xml:space="preserve">12 </w:t>
      </w:r>
      <w:r w:rsidR="00446074" w:rsidRPr="00CA593A">
        <w:rPr>
          <w:rFonts w:ascii="Tahoma" w:hAnsi="Tahoma" w:cs="Tahoma"/>
        </w:rPr>
        <w:t>пенсионного договора,</w:t>
      </w:r>
      <w:r w:rsidRPr="00CA593A">
        <w:rPr>
          <w:rFonts w:ascii="Tahoma" w:hAnsi="Tahoma" w:cs="Tahoma"/>
        </w:rPr>
        <w:t xml:space="preserve"> первого пенсионного взноса</w:t>
      </w:r>
      <w:r w:rsidR="00AB5A05" w:rsidRPr="00CA593A">
        <w:rPr>
          <w:rFonts w:ascii="Tahoma" w:hAnsi="Tahoma" w:cs="Tahoma"/>
        </w:rPr>
        <w:t xml:space="preserve"> Вкладчика</w:t>
      </w:r>
      <w:r w:rsidR="00CA07CF" w:rsidRPr="00CA593A">
        <w:rPr>
          <w:rFonts w:ascii="Tahoma" w:hAnsi="Tahoma" w:cs="Tahoma"/>
        </w:rPr>
        <w:t>, в соответствии с п. 2.</w:t>
      </w:r>
      <w:r w:rsidR="00E245B1">
        <w:rPr>
          <w:rFonts w:ascii="Tahoma" w:hAnsi="Tahoma" w:cs="Tahoma"/>
        </w:rPr>
        <w:t>2</w:t>
      </w:r>
      <w:r w:rsidR="00CA07CF" w:rsidRPr="00CA593A">
        <w:rPr>
          <w:rFonts w:ascii="Tahoma" w:hAnsi="Tahoma" w:cs="Tahoma"/>
        </w:rPr>
        <w:t>. пенсионного договора</w:t>
      </w:r>
      <w:r w:rsidRPr="00CA593A">
        <w:rPr>
          <w:rFonts w:ascii="Tahoma" w:hAnsi="Tahoma" w:cs="Tahoma"/>
        </w:rPr>
        <w:t>.</w:t>
      </w:r>
    </w:p>
    <w:p w14:paraId="121B3415" w14:textId="152459E9" w:rsidR="005F5B03" w:rsidRPr="005F5B03" w:rsidRDefault="005F5B03" w:rsidP="004237AB">
      <w:pPr>
        <w:pStyle w:val="af9"/>
        <w:numPr>
          <w:ilvl w:val="1"/>
          <w:numId w:val="7"/>
        </w:numPr>
        <w:ind w:left="284" w:firstLine="0"/>
        <w:jc w:val="both"/>
        <w:rPr>
          <w:rFonts w:ascii="Tahoma" w:hAnsi="Tahoma" w:cs="Tahoma"/>
          <w:color w:val="auto"/>
        </w:rPr>
      </w:pPr>
      <w:r w:rsidRPr="005F5B03">
        <w:rPr>
          <w:rFonts w:ascii="Tahoma" w:hAnsi="Tahoma" w:cs="Tahoma"/>
          <w:color w:val="auto"/>
        </w:rPr>
        <w:t xml:space="preserve">В случае </w:t>
      </w:r>
      <w:proofErr w:type="spellStart"/>
      <w:r w:rsidRPr="005F5B03">
        <w:rPr>
          <w:rFonts w:ascii="Tahoma" w:hAnsi="Tahoma" w:cs="Tahoma"/>
          <w:color w:val="auto"/>
        </w:rPr>
        <w:t>непоступления</w:t>
      </w:r>
      <w:proofErr w:type="spellEnd"/>
      <w:r w:rsidRPr="005F5B03">
        <w:rPr>
          <w:rFonts w:ascii="Tahoma" w:hAnsi="Tahoma" w:cs="Tahoma"/>
          <w:color w:val="auto"/>
        </w:rPr>
        <w:t xml:space="preserve"> в Фонд первого пенсионного взноса по пенсионному договору в течение </w:t>
      </w:r>
      <w:r w:rsidR="00364D4D">
        <w:rPr>
          <w:rFonts w:ascii="Tahoma" w:hAnsi="Tahoma" w:cs="Tahoma"/>
          <w:color w:val="auto"/>
        </w:rPr>
        <w:t xml:space="preserve">2 </w:t>
      </w:r>
      <w:r w:rsidRPr="005F5B03">
        <w:rPr>
          <w:rFonts w:ascii="Tahoma" w:hAnsi="Tahoma" w:cs="Tahoma"/>
          <w:color w:val="auto"/>
        </w:rPr>
        <w:t>(</w:t>
      </w:r>
      <w:r w:rsidR="00364D4D">
        <w:rPr>
          <w:rFonts w:ascii="Tahoma" w:hAnsi="Tahoma" w:cs="Tahoma"/>
          <w:color w:val="auto"/>
        </w:rPr>
        <w:t>двух</w:t>
      </w:r>
      <w:r w:rsidRPr="005F5B03">
        <w:rPr>
          <w:rFonts w:ascii="Tahoma" w:hAnsi="Tahoma" w:cs="Tahoma"/>
          <w:color w:val="auto"/>
        </w:rPr>
        <w:t xml:space="preserve">) </w:t>
      </w:r>
      <w:r w:rsidR="00364D4D">
        <w:rPr>
          <w:rFonts w:ascii="Tahoma" w:hAnsi="Tahoma" w:cs="Tahoma"/>
          <w:color w:val="auto"/>
        </w:rPr>
        <w:t>календарных</w:t>
      </w:r>
      <w:r w:rsidR="00364D4D" w:rsidRPr="005F5B03">
        <w:rPr>
          <w:rFonts w:ascii="Tahoma" w:hAnsi="Tahoma" w:cs="Tahoma"/>
          <w:color w:val="auto"/>
        </w:rPr>
        <w:t xml:space="preserve"> </w:t>
      </w:r>
      <w:r w:rsidRPr="005F5B03">
        <w:rPr>
          <w:rFonts w:ascii="Tahoma" w:hAnsi="Tahoma" w:cs="Tahoma"/>
          <w:color w:val="auto"/>
        </w:rPr>
        <w:t>дней с даты его заключения пенсионный договор считается не вступившим в силу, не влечет каких-либо правовых последствий для его сторон.</w:t>
      </w:r>
    </w:p>
    <w:p w14:paraId="43A5DAE6" w14:textId="3978769C" w:rsidR="008B3B83" w:rsidRDefault="009C0784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Пенсионный договор </w:t>
      </w:r>
      <w:r w:rsidR="00BE688D" w:rsidRPr="00CA593A">
        <w:rPr>
          <w:rFonts w:ascii="Tahoma" w:hAnsi="Tahoma" w:cs="Tahoma"/>
        </w:rPr>
        <w:t>действует до полного выполнения сторонами своих обязательств по пенсионному договору.</w:t>
      </w:r>
    </w:p>
    <w:p w14:paraId="5D6AFE5C" w14:textId="77777777" w:rsidR="00D97C8C" w:rsidRPr="00CA593A" w:rsidRDefault="00D97C8C" w:rsidP="00D97C8C">
      <w:pPr>
        <w:pStyle w:val="a7"/>
        <w:ind w:left="284"/>
        <w:jc w:val="both"/>
        <w:rPr>
          <w:rFonts w:ascii="Tahoma" w:hAnsi="Tahoma" w:cs="Tahoma"/>
        </w:rPr>
      </w:pPr>
    </w:p>
    <w:bookmarkEnd w:id="18"/>
    <w:p w14:paraId="2CB32BE0" w14:textId="77777777" w:rsidR="006D5B84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ПОРЯДОК И УСЛОВИЯ</w:t>
      </w:r>
      <w:r w:rsidR="008B3B83" w:rsidRPr="00CA593A">
        <w:rPr>
          <w:rFonts w:ascii="Tahoma" w:hAnsi="Tahoma" w:cs="Tahoma"/>
          <w:b/>
          <w:color w:val="auto"/>
        </w:rPr>
        <w:t xml:space="preserve"> </w:t>
      </w:r>
      <w:r w:rsidRPr="00CA593A">
        <w:rPr>
          <w:rFonts w:ascii="Tahoma" w:hAnsi="Tahoma" w:cs="Tahoma"/>
          <w:b/>
          <w:color w:val="auto"/>
        </w:rPr>
        <w:t>ИЗМЕНЕНИЯ</w:t>
      </w:r>
      <w:r w:rsidR="00F91E61" w:rsidRPr="00CA593A">
        <w:rPr>
          <w:rFonts w:ascii="Tahoma" w:hAnsi="Tahoma" w:cs="Tahoma"/>
          <w:b/>
          <w:color w:val="auto"/>
        </w:rPr>
        <w:t>,</w:t>
      </w:r>
      <w:r w:rsidRPr="00CA593A">
        <w:rPr>
          <w:rFonts w:ascii="Tahoma" w:hAnsi="Tahoma" w:cs="Tahoma"/>
          <w:b/>
          <w:color w:val="auto"/>
        </w:rPr>
        <w:t xml:space="preserve"> ПРЕКРАЩЕНИЯ </w:t>
      </w:r>
      <w:r w:rsidR="00F91E61" w:rsidRPr="00CA593A">
        <w:rPr>
          <w:rFonts w:ascii="Tahoma" w:hAnsi="Tahoma" w:cs="Tahoma"/>
          <w:b/>
          <w:color w:val="auto"/>
        </w:rPr>
        <w:t xml:space="preserve">И </w:t>
      </w:r>
    </w:p>
    <w:p w14:paraId="4CCB7B27" w14:textId="067E0C86" w:rsidR="00B3487B" w:rsidRPr="00CA593A" w:rsidRDefault="00F91E61" w:rsidP="00C758E4">
      <w:pPr>
        <w:pStyle w:val="af9"/>
        <w:ind w:left="0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РАСТОРЖЕНИЯ </w:t>
      </w:r>
      <w:r w:rsidR="00B3487B" w:rsidRPr="00CA593A">
        <w:rPr>
          <w:rFonts w:ascii="Tahoma" w:hAnsi="Tahoma" w:cs="Tahoma"/>
          <w:b/>
          <w:color w:val="auto"/>
        </w:rPr>
        <w:t>ПЕНСИОННОГО ДОГОВОРА</w:t>
      </w:r>
    </w:p>
    <w:p w14:paraId="35405997" w14:textId="77777777" w:rsidR="00B3487B" w:rsidRPr="00CA593A" w:rsidRDefault="00B3487B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bookmarkStart w:id="19" w:name="_Hlk93455679"/>
      <w:r w:rsidRPr="00CA593A">
        <w:rPr>
          <w:rFonts w:ascii="Tahoma" w:hAnsi="Tahoma" w:cs="Tahoma"/>
        </w:rPr>
        <w:lastRenderedPageBreak/>
        <w:t>Изменения и дополнения в условия пенсионного договора производятся</w:t>
      </w:r>
      <w:r w:rsidR="00077556" w:rsidRPr="00CA593A">
        <w:rPr>
          <w:rFonts w:ascii="Tahoma" w:hAnsi="Tahoma" w:cs="Tahoma"/>
        </w:rPr>
        <w:t xml:space="preserve"> по взаимному </w:t>
      </w:r>
      <w:r w:rsidR="00DD3095" w:rsidRPr="00CA593A">
        <w:rPr>
          <w:rFonts w:ascii="Tahoma" w:hAnsi="Tahoma" w:cs="Tahoma"/>
        </w:rPr>
        <w:t>соглашению сторон и оформляются дополнительным</w:t>
      </w:r>
      <w:r w:rsidR="00077556" w:rsidRPr="00CA593A">
        <w:rPr>
          <w:rFonts w:ascii="Tahoma" w:hAnsi="Tahoma" w:cs="Tahoma"/>
        </w:rPr>
        <w:t xml:space="preserve"> соглашением к пенсионному договору.</w:t>
      </w:r>
    </w:p>
    <w:p w14:paraId="00B9C835" w14:textId="00C523C3" w:rsidR="009E73D8" w:rsidRPr="00CA593A" w:rsidRDefault="00866678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Изменения и дополнения </w:t>
      </w:r>
      <w:r w:rsidR="00E8408E" w:rsidRPr="00CA593A">
        <w:rPr>
          <w:rFonts w:ascii="Tahoma" w:hAnsi="Tahoma" w:cs="Tahoma"/>
        </w:rPr>
        <w:t>к</w:t>
      </w:r>
      <w:r w:rsidRPr="00CA593A">
        <w:rPr>
          <w:rFonts w:ascii="Tahoma" w:hAnsi="Tahoma" w:cs="Tahoma"/>
        </w:rPr>
        <w:t xml:space="preserve"> пенсионн</w:t>
      </w:r>
      <w:r w:rsidR="00E8408E" w:rsidRPr="00CA593A">
        <w:rPr>
          <w:rFonts w:ascii="Tahoma" w:hAnsi="Tahoma" w:cs="Tahoma"/>
        </w:rPr>
        <w:t>ому</w:t>
      </w:r>
      <w:r w:rsidRPr="00CA593A">
        <w:rPr>
          <w:rFonts w:ascii="Tahoma" w:hAnsi="Tahoma" w:cs="Tahoma"/>
        </w:rPr>
        <w:t xml:space="preserve"> договор</w:t>
      </w:r>
      <w:r w:rsidR="00E8408E" w:rsidRPr="00CA593A">
        <w:rPr>
          <w:rFonts w:ascii="Tahoma" w:hAnsi="Tahoma" w:cs="Tahoma"/>
        </w:rPr>
        <w:t>у оформляются сторонами в письменном виде и</w:t>
      </w:r>
      <w:r w:rsidRPr="00CA593A">
        <w:rPr>
          <w:rFonts w:ascii="Tahoma" w:hAnsi="Tahoma" w:cs="Tahoma"/>
        </w:rPr>
        <w:t xml:space="preserve"> могут быть </w:t>
      </w:r>
      <w:r w:rsidR="00E8408E" w:rsidRPr="00CA593A">
        <w:rPr>
          <w:rFonts w:ascii="Tahoma" w:hAnsi="Tahoma" w:cs="Tahoma"/>
        </w:rPr>
        <w:t>подписаны</w:t>
      </w:r>
      <w:r w:rsidRPr="00CA593A">
        <w:rPr>
          <w:rFonts w:ascii="Tahoma" w:hAnsi="Tahoma" w:cs="Tahoma"/>
        </w:rPr>
        <w:t xml:space="preserve"> в электронной форме в соответствии с требованиями Федерального </w:t>
      </w:r>
      <w:r w:rsidR="00487478" w:rsidRPr="00CA593A">
        <w:rPr>
          <w:rFonts w:ascii="Tahoma" w:hAnsi="Tahoma" w:cs="Tahoma"/>
        </w:rPr>
        <w:t>закона от 06.04.2011</w:t>
      </w:r>
      <w:r w:rsidR="008E17B8" w:rsidRPr="00CA593A">
        <w:rPr>
          <w:rFonts w:ascii="Tahoma" w:hAnsi="Tahoma" w:cs="Tahoma"/>
        </w:rPr>
        <w:t xml:space="preserve"> №</w:t>
      </w:r>
      <w:r w:rsidR="00351F54">
        <w:rPr>
          <w:rFonts w:ascii="Tahoma" w:hAnsi="Tahoma" w:cs="Tahoma"/>
        </w:rPr>
        <w:t xml:space="preserve"> </w:t>
      </w:r>
      <w:r w:rsidRPr="00CA593A">
        <w:rPr>
          <w:rFonts w:ascii="Tahoma" w:hAnsi="Tahoma" w:cs="Tahoma"/>
        </w:rPr>
        <w:t>63-ФЗ «Об электронной подписи».</w:t>
      </w:r>
    </w:p>
    <w:p w14:paraId="72423E44" w14:textId="77777777" w:rsidR="00C26867" w:rsidRPr="00CA593A" w:rsidRDefault="00A944FA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Пенсионный договор прекращается в случаях</w:t>
      </w:r>
      <w:r w:rsidR="00EC5E29" w:rsidRPr="00CA593A">
        <w:rPr>
          <w:rFonts w:ascii="Tahoma" w:hAnsi="Tahoma" w:cs="Tahoma"/>
        </w:rPr>
        <w:t>:</w:t>
      </w:r>
    </w:p>
    <w:p w14:paraId="725BAC90" w14:textId="77777777" w:rsidR="00C26867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  <w:lang w:val="en-US"/>
        </w:rPr>
        <w:t>a</w:t>
      </w:r>
      <w:r w:rsidRPr="00CA593A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14:paraId="41F8116A" w14:textId="77777777" w:rsidR="00C26867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б) расторжения пенсионного договора;</w:t>
      </w:r>
    </w:p>
    <w:p w14:paraId="64C0E825" w14:textId="256A58E8" w:rsidR="00554CC1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в) смерти Вкладчика (Участника)</w:t>
      </w:r>
      <w:r w:rsidR="004405E7" w:rsidRPr="00CA593A">
        <w:rPr>
          <w:rFonts w:ascii="Tahoma" w:hAnsi="Tahoma" w:cs="Tahoma"/>
        </w:rPr>
        <w:t xml:space="preserve"> - физического лица, заключившего пенсионный договор в свою пользу</w:t>
      </w:r>
      <w:r w:rsidRPr="00CA593A">
        <w:rPr>
          <w:rFonts w:ascii="Tahoma" w:hAnsi="Tahoma" w:cs="Tahoma"/>
        </w:rPr>
        <w:t>;</w:t>
      </w:r>
    </w:p>
    <w:p w14:paraId="5796CF12" w14:textId="77777777" w:rsidR="00C26867" w:rsidRPr="00CA593A" w:rsidRDefault="00554CC1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г)</w:t>
      </w:r>
      <w:r w:rsidR="00004FFD" w:rsidRPr="00CA593A">
        <w:rPr>
          <w:rFonts w:ascii="Tahoma" w:hAnsi="Tahoma" w:cs="Tahoma"/>
        </w:rPr>
        <w:t xml:space="preserve"> </w:t>
      </w:r>
      <w:r w:rsidR="00EC5E29" w:rsidRPr="00CA593A">
        <w:rPr>
          <w:rFonts w:ascii="Tahoma" w:hAnsi="Tahoma" w:cs="Tahoma"/>
        </w:rPr>
        <w:t>ликвидации Фонда в порядке, установленном законодательством Российской Федерации;</w:t>
      </w:r>
    </w:p>
    <w:p w14:paraId="07C2CD23" w14:textId="77777777" w:rsidR="00243C50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д) </w:t>
      </w:r>
      <w:r w:rsidR="004405E7" w:rsidRPr="00CA593A">
        <w:rPr>
          <w:rFonts w:ascii="Tahoma" w:hAnsi="Tahoma" w:cs="Tahoma"/>
        </w:rPr>
        <w:t>в других случаях, установленных законодательством Российской Федерации</w:t>
      </w:r>
      <w:r w:rsidR="004405E7" w:rsidRPr="00CA593A">
        <w:rPr>
          <w:rFonts w:ascii="Tahoma" w:hAnsi="Tahoma" w:cs="Tahoma"/>
          <w:sz w:val="22"/>
          <w:szCs w:val="22"/>
        </w:rPr>
        <w:t>.</w:t>
      </w:r>
      <w:r w:rsidR="006D5B84" w:rsidRPr="00CA593A">
        <w:rPr>
          <w:rFonts w:ascii="Tahoma" w:hAnsi="Tahoma" w:cs="Tahoma"/>
          <w:sz w:val="22"/>
          <w:szCs w:val="22"/>
        </w:rPr>
        <w:t xml:space="preserve"> </w:t>
      </w:r>
    </w:p>
    <w:p w14:paraId="45482974" w14:textId="759C49A9" w:rsidR="0058244A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Прекращение </w:t>
      </w:r>
      <w:r w:rsidR="002332DB" w:rsidRPr="00CA593A">
        <w:rPr>
          <w:rFonts w:ascii="Tahoma" w:hAnsi="Tahoma" w:cs="Tahoma"/>
        </w:rPr>
        <w:t xml:space="preserve">или приостановление </w:t>
      </w:r>
      <w:r w:rsidRPr="00CA593A">
        <w:rPr>
          <w:rFonts w:ascii="Tahoma" w:hAnsi="Tahoma" w:cs="Tahoma"/>
        </w:rPr>
        <w:t xml:space="preserve">внесения пенсионных взносов </w:t>
      </w:r>
      <w:r w:rsidR="00D23FE0" w:rsidRPr="00CA593A">
        <w:rPr>
          <w:rFonts w:ascii="Tahoma" w:hAnsi="Tahoma" w:cs="Tahoma"/>
        </w:rPr>
        <w:t>Вкладчик</w:t>
      </w:r>
      <w:r w:rsidRPr="00CA593A">
        <w:rPr>
          <w:rFonts w:ascii="Tahoma" w:hAnsi="Tahoma" w:cs="Tahoma"/>
        </w:rPr>
        <w:t xml:space="preserve">ом не является основанием для </w:t>
      </w:r>
      <w:r w:rsidR="002332DB" w:rsidRPr="00CA593A">
        <w:rPr>
          <w:rFonts w:ascii="Tahoma" w:hAnsi="Tahoma" w:cs="Tahoma"/>
        </w:rPr>
        <w:t xml:space="preserve">прекращения </w:t>
      </w:r>
      <w:r w:rsidR="004C4539" w:rsidRPr="00CA593A">
        <w:rPr>
          <w:rFonts w:ascii="Tahoma" w:hAnsi="Tahoma" w:cs="Tahoma"/>
        </w:rPr>
        <w:t>пенсионного договора.</w:t>
      </w:r>
    </w:p>
    <w:p w14:paraId="7A63E926" w14:textId="4027EF6A" w:rsidR="005D5387" w:rsidRPr="00F51610" w:rsidRDefault="00D87DB2" w:rsidP="004D2931">
      <w:pPr>
        <w:pStyle w:val="af9"/>
        <w:numPr>
          <w:ilvl w:val="1"/>
          <w:numId w:val="8"/>
        </w:numPr>
        <w:ind w:left="284" w:firstLine="0"/>
        <w:jc w:val="both"/>
        <w:rPr>
          <w:rFonts w:ascii="Tahoma" w:hAnsi="Tahoma" w:cs="Tahoma"/>
          <w:color w:val="auto"/>
        </w:rPr>
      </w:pPr>
      <w:bookmarkStart w:id="20" w:name="_Hlk93268960"/>
      <w:r w:rsidRPr="00CA593A">
        <w:rPr>
          <w:rFonts w:ascii="Tahoma" w:hAnsi="Tahoma" w:cs="Tahoma"/>
          <w:color w:val="auto"/>
        </w:rPr>
        <w:t xml:space="preserve">Пенсионный договор может быть расторгнут </w:t>
      </w:r>
      <w:r w:rsidR="00223698" w:rsidRPr="00F51610">
        <w:rPr>
          <w:rFonts w:ascii="Tahoma" w:hAnsi="Tahoma" w:cs="Tahoma"/>
          <w:color w:val="auto"/>
        </w:rPr>
        <w:t xml:space="preserve">Вкладчиком </w:t>
      </w:r>
      <w:r w:rsidRPr="00CA593A">
        <w:rPr>
          <w:rFonts w:ascii="Tahoma" w:hAnsi="Tahoma" w:cs="Tahoma"/>
          <w:color w:val="auto"/>
        </w:rPr>
        <w:t xml:space="preserve">досрочно </w:t>
      </w:r>
      <w:bookmarkEnd w:id="20"/>
      <w:r w:rsidR="005D5387" w:rsidRPr="00F51610">
        <w:rPr>
          <w:rFonts w:ascii="Tahoma" w:hAnsi="Tahoma" w:cs="Tahoma"/>
          <w:color w:val="auto"/>
        </w:rPr>
        <w:t>в случаях и на условиях, предусмотренных законодательством Российской Федерации и Правилами Фонда.</w:t>
      </w:r>
    </w:p>
    <w:p w14:paraId="6D6ED906" w14:textId="77777777" w:rsidR="00FA2675" w:rsidRDefault="00C158FE" w:rsidP="004237AB">
      <w:pPr>
        <w:pStyle w:val="af9"/>
        <w:numPr>
          <w:ilvl w:val="1"/>
          <w:numId w:val="8"/>
        </w:numPr>
        <w:ind w:left="284" w:firstLine="0"/>
        <w:jc w:val="both"/>
        <w:rPr>
          <w:rFonts w:ascii="Tahoma" w:hAnsi="Tahoma" w:cs="Tahoma"/>
          <w:color w:val="auto"/>
        </w:rPr>
      </w:pPr>
      <w:r w:rsidRPr="00DD5400">
        <w:rPr>
          <w:rFonts w:ascii="Tahoma" w:hAnsi="Tahoma" w:cs="Tahoma"/>
          <w:color w:val="auto"/>
        </w:rPr>
        <w:t>В случае досрочного расторжения пенсионного договора Фонд выплачивает Вкладчику выкупную сумму</w:t>
      </w:r>
      <w:r w:rsidR="00E30FBF" w:rsidRPr="00DD5400">
        <w:rPr>
          <w:rFonts w:ascii="Tahoma" w:hAnsi="Tahoma" w:cs="Tahoma"/>
          <w:color w:val="auto"/>
        </w:rPr>
        <w:t xml:space="preserve"> (как в накопительном, так и выплатном периоде)</w:t>
      </w:r>
      <w:r w:rsidRPr="00DD5400">
        <w:rPr>
          <w:rFonts w:ascii="Tahoma" w:hAnsi="Tahoma" w:cs="Tahoma"/>
          <w:color w:val="auto"/>
        </w:rPr>
        <w:t xml:space="preserve">, которая рассчитывается в порядке, установленном Правилами Фонда. </w:t>
      </w:r>
    </w:p>
    <w:p w14:paraId="398342C6" w14:textId="3B156567" w:rsidR="00DD5400" w:rsidRDefault="00DD5400" w:rsidP="002312F0">
      <w:pPr>
        <w:pStyle w:val="af9"/>
        <w:tabs>
          <w:tab w:val="left" w:pos="1276"/>
        </w:tabs>
        <w:ind w:left="284" w:firstLine="425"/>
        <w:jc w:val="both"/>
        <w:rPr>
          <w:rFonts w:ascii="Tahoma" w:hAnsi="Tahoma" w:cs="Tahoma"/>
          <w:color w:val="auto"/>
        </w:rPr>
      </w:pPr>
      <w:r w:rsidRPr="00DD5400">
        <w:rPr>
          <w:rFonts w:ascii="Tahoma" w:hAnsi="Tahoma" w:cs="Tahoma"/>
          <w:color w:val="auto"/>
        </w:rPr>
        <w:t>З</w:t>
      </w:r>
      <w:r w:rsidR="00C158FE" w:rsidRPr="00DD5400">
        <w:rPr>
          <w:rFonts w:ascii="Tahoma" w:hAnsi="Tahoma" w:cs="Tahoma"/>
          <w:color w:val="auto"/>
        </w:rPr>
        <w:t>начение коэффициента, применяемого к сумме пенсионных взносов при расчете выкупной суммы,</w:t>
      </w:r>
      <w:r>
        <w:rPr>
          <w:rFonts w:ascii="Tahoma" w:hAnsi="Tahoma" w:cs="Tahoma"/>
          <w:color w:val="auto"/>
        </w:rPr>
        <w:t xml:space="preserve"> </w:t>
      </w:r>
      <w:r w:rsidR="00FA2675">
        <w:rPr>
          <w:rFonts w:ascii="Tahoma" w:hAnsi="Tahoma" w:cs="Tahoma"/>
          <w:color w:val="auto"/>
        </w:rPr>
        <w:t>принимается</w:t>
      </w:r>
      <w:r>
        <w:rPr>
          <w:rFonts w:ascii="Tahoma" w:hAnsi="Tahoma" w:cs="Tahoma"/>
          <w:color w:val="auto"/>
        </w:rPr>
        <w:t>:</w:t>
      </w:r>
      <w:r w:rsidR="00C158FE" w:rsidRPr="00DD5400">
        <w:rPr>
          <w:rFonts w:ascii="Tahoma" w:hAnsi="Tahoma" w:cs="Tahoma"/>
          <w:color w:val="auto"/>
        </w:rPr>
        <w:t xml:space="preserve"> </w:t>
      </w:r>
    </w:p>
    <w:p w14:paraId="5D27003D" w14:textId="4FA697F0" w:rsidR="00DD5400" w:rsidRDefault="00DD5400" w:rsidP="002312F0">
      <w:pPr>
        <w:pStyle w:val="a7"/>
        <w:numPr>
          <w:ilvl w:val="0"/>
          <w:numId w:val="20"/>
        </w:numPr>
        <w:tabs>
          <w:tab w:val="left" w:pos="1276"/>
        </w:tabs>
        <w:ind w:left="284" w:firstLine="425"/>
        <w:jc w:val="both"/>
        <w:rPr>
          <w:rFonts w:ascii="Tahoma" w:hAnsi="Tahoma" w:cs="Tahoma"/>
        </w:rPr>
      </w:pPr>
      <w:r w:rsidRPr="004237AB">
        <w:rPr>
          <w:rFonts w:ascii="Tahoma" w:hAnsi="Tahoma" w:cs="Tahoma"/>
        </w:rPr>
        <w:t>с даты заключения пенсионного договора до 14 календарных дней включительно</w:t>
      </w:r>
      <w:r w:rsidR="00C158FE" w:rsidRPr="004237AB">
        <w:rPr>
          <w:rFonts w:ascii="Tahoma" w:hAnsi="Tahoma" w:cs="Tahoma"/>
        </w:rPr>
        <w:t xml:space="preserve"> равным </w:t>
      </w:r>
      <w:r w:rsidR="0049527F" w:rsidRPr="004237AB">
        <w:rPr>
          <w:rFonts w:ascii="Tahoma" w:hAnsi="Tahoma" w:cs="Tahoma"/>
        </w:rPr>
        <w:t>1</w:t>
      </w:r>
      <w:r w:rsidR="0049527F">
        <w:rPr>
          <w:rFonts w:ascii="Tahoma" w:hAnsi="Tahoma" w:cs="Tahoma"/>
        </w:rPr>
        <w:t xml:space="preserve"> (единице)</w:t>
      </w:r>
      <w:r w:rsidR="00FA2675">
        <w:rPr>
          <w:rFonts w:ascii="Tahoma" w:hAnsi="Tahoma" w:cs="Tahoma"/>
        </w:rPr>
        <w:t>;</w:t>
      </w:r>
    </w:p>
    <w:p w14:paraId="415F8757" w14:textId="451FB013" w:rsidR="00DD5400" w:rsidRPr="00B1364A" w:rsidRDefault="00DD5400" w:rsidP="002312F0">
      <w:pPr>
        <w:pStyle w:val="a7"/>
        <w:numPr>
          <w:ilvl w:val="0"/>
          <w:numId w:val="20"/>
        </w:numPr>
        <w:tabs>
          <w:tab w:val="left" w:pos="1276"/>
        </w:tabs>
        <w:ind w:left="284"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 15 календарного дня заключения пенсионного договора до 31.12.2023 включительно равным </w:t>
      </w:r>
      <w:r w:rsidR="0049527F">
        <w:rPr>
          <w:rFonts w:ascii="Tahoma" w:hAnsi="Tahoma" w:cs="Tahoma"/>
        </w:rPr>
        <w:t>0,9 (</w:t>
      </w:r>
      <w:r w:rsidR="0049527F" w:rsidRPr="00B1364A">
        <w:rPr>
          <w:rFonts w:ascii="Tahoma" w:hAnsi="Tahoma" w:cs="Tahoma"/>
        </w:rPr>
        <w:t>ноль целых девять десятых);</w:t>
      </w:r>
    </w:p>
    <w:p w14:paraId="3D547C41" w14:textId="3E0EFAC3" w:rsidR="00DD5400" w:rsidRPr="00B1364A" w:rsidRDefault="00DD5400" w:rsidP="002312F0">
      <w:pPr>
        <w:pStyle w:val="a7"/>
        <w:numPr>
          <w:ilvl w:val="0"/>
          <w:numId w:val="20"/>
        </w:numPr>
        <w:tabs>
          <w:tab w:val="left" w:pos="1276"/>
        </w:tabs>
        <w:ind w:left="284" w:firstLine="425"/>
        <w:jc w:val="both"/>
        <w:rPr>
          <w:rFonts w:ascii="Tahoma" w:hAnsi="Tahoma" w:cs="Tahoma"/>
        </w:rPr>
      </w:pPr>
      <w:r w:rsidRPr="00B1364A">
        <w:rPr>
          <w:rFonts w:ascii="Tahoma" w:hAnsi="Tahoma" w:cs="Tahoma"/>
        </w:rPr>
        <w:t>с 01.01.2024 до 31.12.202</w:t>
      </w:r>
      <w:r w:rsidR="000A731B" w:rsidRPr="00B1364A">
        <w:rPr>
          <w:rFonts w:ascii="Tahoma" w:hAnsi="Tahoma" w:cs="Tahoma"/>
        </w:rPr>
        <w:t>5</w:t>
      </w:r>
      <w:r w:rsidRPr="00B1364A">
        <w:rPr>
          <w:rFonts w:ascii="Tahoma" w:hAnsi="Tahoma" w:cs="Tahoma"/>
        </w:rPr>
        <w:t xml:space="preserve"> включительно равным </w:t>
      </w:r>
      <w:r w:rsidR="000A731B" w:rsidRPr="00B1364A">
        <w:rPr>
          <w:rFonts w:ascii="Tahoma" w:hAnsi="Tahoma" w:cs="Tahoma"/>
        </w:rPr>
        <w:t>0,95 (ноль целых девяносто пять сотых)</w:t>
      </w:r>
      <w:r w:rsidRPr="00B1364A">
        <w:rPr>
          <w:rFonts w:ascii="Tahoma" w:hAnsi="Tahoma" w:cs="Tahoma"/>
        </w:rPr>
        <w:t>;</w:t>
      </w:r>
    </w:p>
    <w:p w14:paraId="0BED6A3E" w14:textId="059DE254" w:rsidR="004F017D" w:rsidRPr="00B1364A" w:rsidRDefault="004F017D" w:rsidP="002312F0">
      <w:pPr>
        <w:pStyle w:val="a7"/>
        <w:numPr>
          <w:ilvl w:val="0"/>
          <w:numId w:val="20"/>
        </w:numPr>
        <w:tabs>
          <w:tab w:val="left" w:pos="1276"/>
        </w:tabs>
        <w:ind w:left="284" w:firstLine="425"/>
        <w:jc w:val="both"/>
        <w:rPr>
          <w:rFonts w:ascii="Tahoma" w:hAnsi="Tahoma" w:cs="Tahoma"/>
        </w:rPr>
      </w:pPr>
      <w:r w:rsidRPr="00B1364A">
        <w:rPr>
          <w:rFonts w:ascii="Tahoma" w:hAnsi="Tahoma" w:cs="Tahoma"/>
        </w:rPr>
        <w:t>с 01.01.2026 равным 1</w:t>
      </w:r>
      <w:r w:rsidR="000A731B" w:rsidRPr="00B1364A">
        <w:rPr>
          <w:rFonts w:ascii="Tahoma" w:hAnsi="Tahoma" w:cs="Tahoma"/>
        </w:rPr>
        <w:t xml:space="preserve"> (единице)</w:t>
      </w:r>
      <w:r w:rsidRPr="00B1364A">
        <w:rPr>
          <w:rFonts w:ascii="Tahoma" w:hAnsi="Tahoma" w:cs="Tahoma"/>
        </w:rPr>
        <w:t>.</w:t>
      </w:r>
    </w:p>
    <w:p w14:paraId="4232D39B" w14:textId="53C24CFC" w:rsidR="00C158FE" w:rsidRPr="00B1364A" w:rsidRDefault="004F017D" w:rsidP="002312F0">
      <w:pPr>
        <w:tabs>
          <w:tab w:val="left" w:pos="1276"/>
        </w:tabs>
        <w:ind w:left="284" w:firstLine="425"/>
        <w:jc w:val="both"/>
        <w:rPr>
          <w:rFonts w:ascii="Tahoma" w:hAnsi="Tahoma" w:cs="Tahoma"/>
        </w:rPr>
      </w:pPr>
      <w:r w:rsidRPr="00B1364A">
        <w:rPr>
          <w:rFonts w:ascii="Tahoma" w:hAnsi="Tahoma" w:cs="Tahoma"/>
        </w:rPr>
        <w:t>З</w:t>
      </w:r>
      <w:r w:rsidR="00C158FE" w:rsidRPr="00B1364A">
        <w:rPr>
          <w:rFonts w:ascii="Tahoma" w:hAnsi="Tahoma" w:cs="Tahoma"/>
        </w:rPr>
        <w:t xml:space="preserve">начение коэффициента, применяемого к сумме инвестиционного дохода при расчете выкупной суммы, </w:t>
      </w:r>
      <w:r w:rsidR="00FA2675" w:rsidRPr="00B1364A">
        <w:rPr>
          <w:rFonts w:ascii="Tahoma" w:hAnsi="Tahoma" w:cs="Tahoma"/>
        </w:rPr>
        <w:t>принимается</w:t>
      </w:r>
      <w:r w:rsidR="00C158FE" w:rsidRPr="00B1364A">
        <w:rPr>
          <w:rFonts w:ascii="Tahoma" w:hAnsi="Tahoma" w:cs="Tahoma"/>
        </w:rPr>
        <w:t>:</w:t>
      </w:r>
    </w:p>
    <w:p w14:paraId="5623457A" w14:textId="2C96CC28" w:rsidR="003D3E15" w:rsidRPr="00B1364A" w:rsidRDefault="003D3E15" w:rsidP="002312F0">
      <w:pPr>
        <w:pStyle w:val="af9"/>
        <w:numPr>
          <w:ilvl w:val="0"/>
          <w:numId w:val="26"/>
        </w:numPr>
        <w:tabs>
          <w:tab w:val="left" w:pos="1276"/>
        </w:tabs>
        <w:ind w:left="284" w:firstLine="425"/>
        <w:jc w:val="both"/>
        <w:rPr>
          <w:rFonts w:ascii="Tahoma" w:hAnsi="Tahoma" w:cs="Tahoma"/>
          <w:color w:val="auto"/>
        </w:rPr>
      </w:pPr>
      <w:r w:rsidRPr="00B1364A">
        <w:rPr>
          <w:rFonts w:ascii="Tahoma" w:hAnsi="Tahoma" w:cs="Tahoma"/>
          <w:color w:val="auto"/>
        </w:rPr>
        <w:t xml:space="preserve">равным </w:t>
      </w:r>
      <w:r w:rsidR="00BA1CF4" w:rsidRPr="00B1364A">
        <w:rPr>
          <w:rFonts w:ascii="Tahoma" w:hAnsi="Tahoma" w:cs="Tahoma"/>
          <w:color w:val="auto"/>
        </w:rPr>
        <w:t>0 (</w:t>
      </w:r>
      <w:r w:rsidRPr="00B1364A">
        <w:rPr>
          <w:rFonts w:ascii="Tahoma" w:hAnsi="Tahoma" w:cs="Tahoma"/>
          <w:color w:val="auto"/>
        </w:rPr>
        <w:t>нулю</w:t>
      </w:r>
      <w:r w:rsidR="00BA1CF4" w:rsidRPr="00B1364A">
        <w:rPr>
          <w:rFonts w:ascii="Tahoma" w:hAnsi="Tahoma" w:cs="Tahoma"/>
          <w:color w:val="auto"/>
        </w:rPr>
        <w:t>)</w:t>
      </w:r>
      <w:r w:rsidRPr="00B1364A">
        <w:rPr>
          <w:rFonts w:ascii="Tahoma" w:hAnsi="Tahoma" w:cs="Tahoma"/>
          <w:color w:val="auto"/>
        </w:rPr>
        <w:t xml:space="preserve"> - в случае расторжения пенсионного договора, действовавшего от 0 </w:t>
      </w:r>
      <w:r w:rsidR="00B05ED1" w:rsidRPr="00B1364A">
        <w:rPr>
          <w:rFonts w:ascii="Tahoma" w:hAnsi="Tahoma" w:cs="Tahoma"/>
          <w:color w:val="auto"/>
        </w:rPr>
        <w:t xml:space="preserve">(нуля) </w:t>
      </w:r>
      <w:r w:rsidRPr="00B1364A">
        <w:rPr>
          <w:rFonts w:ascii="Tahoma" w:hAnsi="Tahoma" w:cs="Tahoma"/>
          <w:color w:val="auto"/>
        </w:rPr>
        <w:t xml:space="preserve">до 3 </w:t>
      </w:r>
      <w:r w:rsidR="00B05ED1" w:rsidRPr="00B1364A">
        <w:rPr>
          <w:rFonts w:ascii="Tahoma" w:hAnsi="Tahoma" w:cs="Tahoma"/>
          <w:color w:val="auto"/>
        </w:rPr>
        <w:t xml:space="preserve">(трех) </w:t>
      </w:r>
      <w:r w:rsidRPr="00B1364A">
        <w:rPr>
          <w:rFonts w:ascii="Tahoma" w:hAnsi="Tahoma" w:cs="Tahoma"/>
          <w:color w:val="auto"/>
        </w:rPr>
        <w:t>лет, т.е. инвестиционный доход не выплачивается;</w:t>
      </w:r>
    </w:p>
    <w:p w14:paraId="222D3449" w14:textId="61F142F5" w:rsidR="003D3E15" w:rsidRPr="00B1364A" w:rsidRDefault="003D3E15" w:rsidP="002312F0">
      <w:pPr>
        <w:pStyle w:val="af9"/>
        <w:numPr>
          <w:ilvl w:val="0"/>
          <w:numId w:val="26"/>
        </w:numPr>
        <w:tabs>
          <w:tab w:val="left" w:pos="1276"/>
        </w:tabs>
        <w:ind w:left="284" w:firstLine="425"/>
        <w:jc w:val="both"/>
        <w:rPr>
          <w:rFonts w:ascii="Tahoma" w:hAnsi="Tahoma" w:cs="Tahoma"/>
          <w:color w:val="auto"/>
        </w:rPr>
      </w:pPr>
      <w:r w:rsidRPr="00B1364A">
        <w:rPr>
          <w:rFonts w:ascii="Tahoma" w:hAnsi="Tahoma" w:cs="Tahoma"/>
          <w:color w:val="auto"/>
        </w:rPr>
        <w:t>равным 0,5</w:t>
      </w:r>
      <w:r w:rsidR="00BA1CF4" w:rsidRPr="00B1364A">
        <w:rPr>
          <w:rFonts w:ascii="Tahoma" w:hAnsi="Tahoma" w:cs="Tahoma"/>
          <w:color w:val="auto"/>
        </w:rPr>
        <w:t xml:space="preserve"> (ноль целых пять десятых)</w:t>
      </w:r>
      <w:r w:rsidRPr="00B1364A">
        <w:rPr>
          <w:rFonts w:ascii="Tahoma" w:hAnsi="Tahoma" w:cs="Tahoma"/>
          <w:color w:val="auto"/>
        </w:rPr>
        <w:t xml:space="preserve"> - в случае расторжения пенсионного договора, действовавшего от 3</w:t>
      </w:r>
      <w:r w:rsidR="00B05ED1" w:rsidRPr="00B1364A">
        <w:rPr>
          <w:rFonts w:ascii="Tahoma" w:hAnsi="Tahoma" w:cs="Tahoma"/>
          <w:color w:val="auto"/>
        </w:rPr>
        <w:t xml:space="preserve"> (трех)</w:t>
      </w:r>
      <w:r w:rsidRPr="00B1364A">
        <w:rPr>
          <w:rFonts w:ascii="Tahoma" w:hAnsi="Tahoma" w:cs="Tahoma"/>
          <w:color w:val="auto"/>
        </w:rPr>
        <w:t xml:space="preserve"> до 5 </w:t>
      </w:r>
      <w:r w:rsidR="00B05ED1" w:rsidRPr="00B1364A">
        <w:rPr>
          <w:rFonts w:ascii="Tahoma" w:hAnsi="Tahoma" w:cs="Tahoma"/>
          <w:color w:val="auto"/>
        </w:rPr>
        <w:t xml:space="preserve">(пяти) </w:t>
      </w:r>
      <w:r w:rsidRPr="00B1364A">
        <w:rPr>
          <w:rFonts w:ascii="Tahoma" w:hAnsi="Tahoma" w:cs="Tahoma"/>
          <w:color w:val="auto"/>
        </w:rPr>
        <w:t>лет, т.е. инвестиционный доход выплачивается в размере 50% от начисленного дохода (с учетом расчетов, предусмотренных Правилами Фонда);</w:t>
      </w:r>
    </w:p>
    <w:p w14:paraId="194AF672" w14:textId="1337E4D6" w:rsidR="003D3E15" w:rsidRPr="00B1364A" w:rsidRDefault="003D3E15" w:rsidP="002312F0">
      <w:pPr>
        <w:pStyle w:val="a7"/>
        <w:numPr>
          <w:ilvl w:val="0"/>
          <w:numId w:val="20"/>
        </w:numPr>
        <w:tabs>
          <w:tab w:val="left" w:pos="1276"/>
        </w:tabs>
        <w:ind w:left="284" w:firstLine="425"/>
        <w:jc w:val="both"/>
        <w:rPr>
          <w:rFonts w:ascii="Tahoma" w:hAnsi="Tahoma" w:cs="Tahoma"/>
        </w:rPr>
      </w:pPr>
      <w:r w:rsidRPr="00B1364A">
        <w:rPr>
          <w:rFonts w:ascii="Tahoma" w:hAnsi="Tahoma" w:cs="Tahoma"/>
        </w:rPr>
        <w:t xml:space="preserve">равным </w:t>
      </w:r>
      <w:r w:rsidR="00BA1CF4" w:rsidRPr="00B1364A">
        <w:rPr>
          <w:rFonts w:ascii="Tahoma" w:hAnsi="Tahoma" w:cs="Tahoma"/>
        </w:rPr>
        <w:t>1 (</w:t>
      </w:r>
      <w:r w:rsidRPr="00B1364A">
        <w:rPr>
          <w:rFonts w:ascii="Tahoma" w:hAnsi="Tahoma" w:cs="Tahoma"/>
        </w:rPr>
        <w:t>единице</w:t>
      </w:r>
      <w:r w:rsidR="00BA1CF4" w:rsidRPr="00B1364A">
        <w:rPr>
          <w:rFonts w:ascii="Tahoma" w:hAnsi="Tahoma" w:cs="Tahoma"/>
        </w:rPr>
        <w:t>)</w:t>
      </w:r>
      <w:r w:rsidRPr="00B1364A">
        <w:rPr>
          <w:rFonts w:ascii="Tahoma" w:hAnsi="Tahoma" w:cs="Tahoma"/>
        </w:rPr>
        <w:t xml:space="preserve"> - в случае расторжения пенсионного договора, действовавшего более 5</w:t>
      </w:r>
      <w:r w:rsidR="00B05ED1" w:rsidRPr="00B1364A">
        <w:rPr>
          <w:rFonts w:ascii="Tahoma" w:hAnsi="Tahoma" w:cs="Tahoma"/>
        </w:rPr>
        <w:t xml:space="preserve"> (пяти)</w:t>
      </w:r>
      <w:r w:rsidRPr="00B1364A">
        <w:rPr>
          <w:rFonts w:ascii="Tahoma" w:hAnsi="Tahoma" w:cs="Tahoma"/>
        </w:rPr>
        <w:t xml:space="preserve"> лет, т.е. инвестиционный доход выплачивается в полном объеме (с учетом расчетов, предусмотренных Правилами Фонда).</w:t>
      </w:r>
    </w:p>
    <w:p w14:paraId="6B0A796A" w14:textId="41D5CEA7" w:rsidR="00895E47" w:rsidRDefault="006968C5" w:rsidP="00F872D6">
      <w:pPr>
        <w:pStyle w:val="a7"/>
        <w:ind w:left="284"/>
        <w:jc w:val="both"/>
        <w:rPr>
          <w:rFonts w:ascii="Tahoma" w:hAnsi="Tahoma" w:cs="Tahoma"/>
        </w:rPr>
      </w:pPr>
      <w:r w:rsidRPr="00B1364A">
        <w:rPr>
          <w:rFonts w:ascii="Tahoma" w:hAnsi="Tahoma" w:cs="Tahoma"/>
        </w:rPr>
        <w:t xml:space="preserve">9.6. </w:t>
      </w:r>
      <w:r w:rsidR="00895E47" w:rsidRPr="00B1364A">
        <w:rPr>
          <w:rFonts w:ascii="Tahoma" w:hAnsi="Tahoma" w:cs="Tahoma"/>
        </w:rPr>
        <w:t xml:space="preserve">Перевод выкупной суммы в другой негосударственный </w:t>
      </w:r>
      <w:r w:rsidR="00895E47" w:rsidRPr="00CA593A">
        <w:rPr>
          <w:rFonts w:ascii="Tahoma" w:hAnsi="Tahoma" w:cs="Tahoma"/>
        </w:rPr>
        <w:t>пенсионный фонд производится Фондом в течение 2 (двух) месяцев после даты расторжения пенсионного договора и получения соответствующего уведомления от негосударственного пенсионного фонда, на расчетный счет которого переводится выкупная сумма.</w:t>
      </w:r>
    </w:p>
    <w:p w14:paraId="0BE0C1E9" w14:textId="392E6672" w:rsidR="00895E47" w:rsidRPr="00CA593A" w:rsidRDefault="0080731D" w:rsidP="0080731D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9.7 </w:t>
      </w:r>
      <w:r w:rsidR="00895E47" w:rsidRPr="00CA593A">
        <w:rPr>
          <w:rFonts w:ascii="Tahoma" w:hAnsi="Tahoma" w:cs="Tahoma"/>
        </w:rPr>
        <w:t>Выплата Вкладчику выкупной суммы производится в течение 2 (двух) месяцев с даты расторжения пенсионного договора с Фондом.</w:t>
      </w:r>
      <w:r w:rsidR="00895E47" w:rsidRPr="00CA593A">
        <w:rPr>
          <w:rFonts w:ascii="Tahoma" w:hAnsi="Tahoma" w:cs="Tahoma"/>
          <w:bCs/>
        </w:rPr>
        <w:t xml:space="preserve"> Датой расторжения пенсионного договора является последний рабочий день месяца, в котором получено заявление о расторжении договора. </w:t>
      </w:r>
    </w:p>
    <w:p w14:paraId="36D8FFDA" w14:textId="77777777" w:rsidR="00895E47" w:rsidRPr="00CA593A" w:rsidRDefault="00895E47" w:rsidP="00895E47">
      <w:pPr>
        <w:pStyle w:val="a7"/>
        <w:ind w:left="284"/>
        <w:jc w:val="both"/>
        <w:rPr>
          <w:rFonts w:ascii="Tahoma" w:hAnsi="Tahoma" w:cs="Tahoma"/>
        </w:rPr>
      </w:pPr>
    </w:p>
    <w:bookmarkEnd w:id="19"/>
    <w:p w14:paraId="40C53A74" w14:textId="77777777" w:rsidR="00B3487B" w:rsidRPr="00CA593A" w:rsidRDefault="00B3487B" w:rsidP="004D2931">
      <w:pPr>
        <w:pStyle w:val="af9"/>
        <w:numPr>
          <w:ilvl w:val="0"/>
          <w:numId w:val="4"/>
        </w:numPr>
        <w:ind w:left="0" w:firstLine="993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ПОРЯДОК РАЗРЕШЕНИЯ СПОРОВ</w:t>
      </w:r>
    </w:p>
    <w:p w14:paraId="69604583" w14:textId="7675652A" w:rsidR="009A566E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bookmarkStart w:id="21" w:name="_Hlk93455759"/>
      <w:r>
        <w:rPr>
          <w:rFonts w:ascii="Tahoma" w:hAnsi="Tahoma" w:cs="Tahoma"/>
        </w:rPr>
        <w:t xml:space="preserve">10.1. </w:t>
      </w:r>
      <w:r w:rsidR="009A566E" w:rsidRPr="00CA593A">
        <w:rPr>
          <w:rFonts w:ascii="Tahoma" w:hAnsi="Tahoma" w:cs="Tahoma"/>
        </w:rPr>
        <w:t>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14:paraId="2D579679" w14:textId="0C3A6ADF" w:rsidR="009A566E" w:rsidRDefault="00643B0C" w:rsidP="00C758E4">
      <w:pPr>
        <w:pStyle w:val="a7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10.2. </w:t>
      </w:r>
      <w:r w:rsidR="009A566E" w:rsidRPr="00CA593A">
        <w:rPr>
          <w:rFonts w:ascii="Tahoma" w:hAnsi="Tahoma" w:cs="Tahoma"/>
          <w:bCs/>
        </w:rPr>
        <w:t xml:space="preserve">В </w:t>
      </w:r>
      <w:r w:rsidR="009A566E" w:rsidRPr="00CA593A">
        <w:rPr>
          <w:rFonts w:ascii="Tahoma" w:hAnsi="Tahoma" w:cs="Tahoma"/>
        </w:rPr>
        <w:t>случае</w:t>
      </w:r>
      <w:r w:rsidR="009A566E" w:rsidRPr="00CA593A">
        <w:rPr>
          <w:rFonts w:ascii="Tahoma" w:hAnsi="Tahoma" w:cs="Tahoma"/>
          <w:bCs/>
        </w:rPr>
        <w:t xml:space="preserve">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</w:t>
      </w:r>
      <w:r w:rsidR="0014066D" w:rsidRPr="00CA593A">
        <w:rPr>
          <w:rFonts w:ascii="Tahoma" w:hAnsi="Tahoma" w:cs="Tahoma"/>
          <w:bCs/>
        </w:rPr>
        <w:t xml:space="preserve"> </w:t>
      </w:r>
      <w:r w:rsidR="00400325" w:rsidRPr="00CA593A">
        <w:rPr>
          <w:rFonts w:ascii="Tahoma" w:hAnsi="Tahoma" w:cs="Tahoma"/>
          <w:bCs/>
        </w:rPr>
        <w:t>по месту нахождения Фонда</w:t>
      </w:r>
      <w:r w:rsidR="009A566E" w:rsidRPr="00CA593A">
        <w:rPr>
          <w:rFonts w:ascii="Tahoma" w:hAnsi="Tahoma" w:cs="Tahoma"/>
          <w:bCs/>
        </w:rPr>
        <w:t>.</w:t>
      </w:r>
    </w:p>
    <w:p w14:paraId="3822A3EF" w14:textId="77777777" w:rsidR="00D97C8C" w:rsidRPr="00CA593A" w:rsidRDefault="00D97C8C" w:rsidP="00C758E4">
      <w:pPr>
        <w:pStyle w:val="a7"/>
        <w:ind w:left="284"/>
        <w:jc w:val="both"/>
        <w:rPr>
          <w:rFonts w:ascii="Tahoma" w:hAnsi="Tahoma" w:cs="Tahoma"/>
          <w:bCs/>
        </w:rPr>
      </w:pPr>
    </w:p>
    <w:bookmarkEnd w:id="21"/>
    <w:p w14:paraId="1434584E" w14:textId="77777777" w:rsidR="001957C8" w:rsidRPr="00CA593A" w:rsidRDefault="00B3487B" w:rsidP="004D2931">
      <w:pPr>
        <w:pStyle w:val="af9"/>
        <w:numPr>
          <w:ilvl w:val="0"/>
          <w:numId w:val="4"/>
        </w:numPr>
        <w:ind w:left="0" w:firstLine="993"/>
        <w:jc w:val="center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ПРОЧИЕ УСЛОВИЯ</w:t>
      </w:r>
    </w:p>
    <w:p w14:paraId="372C7297" w14:textId="3E8BB1A8" w:rsidR="009A566E" w:rsidRPr="00CA593A" w:rsidRDefault="00643B0C" w:rsidP="00C758E4">
      <w:pPr>
        <w:pStyle w:val="a7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11.1. </w:t>
      </w:r>
      <w:r w:rsidR="009A566E" w:rsidRPr="00CA593A">
        <w:rPr>
          <w:rFonts w:ascii="Tahoma" w:hAnsi="Tahoma" w:cs="Tahoma"/>
        </w:rPr>
        <w:t>Налогообложение н</w:t>
      </w:r>
      <w:r w:rsidR="009A566E" w:rsidRPr="00CA593A">
        <w:rPr>
          <w:rFonts w:ascii="Tahoma" w:hAnsi="Tahoma" w:cs="Tahoma"/>
          <w:bCs/>
        </w:rPr>
        <w:t>егосударственных пенсий</w:t>
      </w:r>
      <w:r w:rsidR="00C158FE" w:rsidRPr="00CA593A">
        <w:rPr>
          <w:rFonts w:ascii="Tahoma" w:hAnsi="Tahoma" w:cs="Tahoma"/>
          <w:bCs/>
        </w:rPr>
        <w:t xml:space="preserve"> и выкупных сумм</w:t>
      </w:r>
      <w:r w:rsidR="009A566E" w:rsidRPr="00CA593A">
        <w:rPr>
          <w:rFonts w:ascii="Tahoma" w:hAnsi="Tahoma" w:cs="Tahoma"/>
          <w:bCs/>
        </w:rPr>
        <w:t>, выплачиваемых Фондом в соответствии с пенсионным договором, производится Фондом в порядке, уст</w:t>
      </w:r>
      <w:r w:rsidR="003358FA" w:rsidRPr="00CA593A">
        <w:rPr>
          <w:rFonts w:ascii="Tahoma" w:hAnsi="Tahoma" w:cs="Tahoma"/>
          <w:bCs/>
        </w:rPr>
        <w:t>ановленном Налоговым кодексом Российской Федерации</w:t>
      </w:r>
      <w:r w:rsidR="009A566E" w:rsidRPr="00CA593A">
        <w:rPr>
          <w:rFonts w:ascii="Tahoma" w:hAnsi="Tahoma" w:cs="Tahoma"/>
          <w:bCs/>
        </w:rPr>
        <w:t>.</w:t>
      </w:r>
    </w:p>
    <w:p w14:paraId="4E0BC2E0" w14:textId="1903ADD2" w:rsidR="002D5FA8" w:rsidRPr="00CA593A" w:rsidRDefault="00643B0C" w:rsidP="00C71C0B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11.2. </w:t>
      </w:r>
      <w:r w:rsidR="00BB5A50" w:rsidRPr="00CA593A">
        <w:rPr>
          <w:rFonts w:ascii="Tahoma" w:hAnsi="Tahoma" w:cs="Tahoma"/>
        </w:rPr>
        <w:t>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14:paraId="68D4C44D" w14:textId="22D41463" w:rsidR="00E557B7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11.3. </w:t>
      </w:r>
      <w:r w:rsidR="00E557B7" w:rsidRPr="00CA593A">
        <w:rPr>
          <w:rFonts w:ascii="Tahoma" w:hAnsi="Tahoma" w:cs="Tahoma"/>
        </w:rPr>
        <w:t>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</w:t>
      </w:r>
      <w:r w:rsidR="00E810CB" w:rsidRPr="00CA593A">
        <w:rPr>
          <w:rFonts w:ascii="Tahoma" w:hAnsi="Tahoma" w:cs="Tahoma"/>
        </w:rPr>
        <w:t>. Любой электронный документ и</w:t>
      </w:r>
      <w:r w:rsidR="00D94BE1" w:rsidRPr="00CA593A">
        <w:rPr>
          <w:rFonts w:ascii="Tahoma" w:hAnsi="Tahoma" w:cs="Tahoma"/>
        </w:rPr>
        <w:t xml:space="preserve"> </w:t>
      </w:r>
      <w:r w:rsidR="00E810CB" w:rsidRPr="00CA593A">
        <w:rPr>
          <w:rFonts w:ascii="Tahoma" w:hAnsi="Tahoma" w:cs="Tahoma"/>
        </w:rPr>
        <w:t xml:space="preserve">(или) информация, подписанные </w:t>
      </w:r>
      <w:r w:rsidR="00E557B7" w:rsidRPr="00CA593A">
        <w:rPr>
          <w:rFonts w:ascii="Tahoma" w:hAnsi="Tahoma" w:cs="Tahoma"/>
        </w:rPr>
        <w:t>с использованием со стороны Вкладчика (Участника)</w:t>
      </w:r>
      <w:r w:rsidR="00E810CB" w:rsidRPr="00CA593A">
        <w:rPr>
          <w:rFonts w:ascii="Tahoma" w:hAnsi="Tahoma" w:cs="Tahoma"/>
        </w:rPr>
        <w:t xml:space="preserve"> простой электронной подписи в порядке, установленном в Соглашении об использовании простой электронной подписи, и</w:t>
      </w:r>
      <w:r w:rsidR="00D94BE1" w:rsidRPr="00CA593A">
        <w:rPr>
          <w:rFonts w:ascii="Tahoma" w:hAnsi="Tahoma" w:cs="Tahoma"/>
        </w:rPr>
        <w:t xml:space="preserve"> </w:t>
      </w:r>
      <w:r w:rsidR="00E810CB" w:rsidRPr="00CA593A">
        <w:rPr>
          <w:rFonts w:ascii="Tahoma" w:hAnsi="Tahoma" w:cs="Tahoma"/>
        </w:rPr>
        <w:t>(или)</w:t>
      </w:r>
      <w:r w:rsidR="00E557B7" w:rsidRPr="00CA593A">
        <w:rPr>
          <w:rFonts w:ascii="Tahoma" w:hAnsi="Tahoma" w:cs="Tahoma"/>
        </w:rPr>
        <w:t xml:space="preserve"> со стороны Фонда - графическим воспроизведением подписи уполномоченного должностного лица Фонда и </w:t>
      </w:r>
      <w:r w:rsidR="00E810CB" w:rsidRPr="00CA593A">
        <w:rPr>
          <w:rFonts w:ascii="Tahoma" w:hAnsi="Tahoma" w:cs="Tahoma"/>
        </w:rPr>
        <w:t xml:space="preserve">графическим воспроизведением печати Фонда, признаются сторонами пенсионного договора документами, равнозначными документам на бумажном носителе, </w:t>
      </w:r>
      <w:r w:rsidR="00E810CB" w:rsidRPr="00CA593A">
        <w:rPr>
          <w:rFonts w:ascii="Tahoma" w:hAnsi="Tahoma" w:cs="Tahoma"/>
        </w:rPr>
        <w:lastRenderedPageBreak/>
        <w:t>подписанными собственноручной подписью уполномоченного лица.</w:t>
      </w:r>
    </w:p>
    <w:p w14:paraId="457BB3AF" w14:textId="33E9DBBA" w:rsidR="00B3487B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11.4. </w:t>
      </w:r>
      <w:bookmarkStart w:id="22" w:name="_Hlk93456080"/>
      <w:r w:rsidR="00B3487B" w:rsidRPr="00CA593A">
        <w:rPr>
          <w:rFonts w:ascii="Tahoma" w:hAnsi="Tahoma" w:cs="Tahoma"/>
        </w:rPr>
        <w:t>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bookmarkEnd w:id="22"/>
    <w:p w14:paraId="44C206E4" w14:textId="41096065" w:rsidR="004B26A7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11.5. </w:t>
      </w:r>
      <w:r w:rsidR="00CD11F6" w:rsidRPr="00CA593A">
        <w:rPr>
          <w:rFonts w:ascii="Tahoma" w:hAnsi="Tahoma" w:cs="Tahoma"/>
        </w:rPr>
        <w:t>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14:paraId="6645DA2A" w14:textId="1A3252E0" w:rsidR="00593968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11.6. </w:t>
      </w:r>
      <w:r w:rsidR="00CD11F6" w:rsidRPr="00CA593A">
        <w:rPr>
          <w:rFonts w:ascii="Tahoma" w:hAnsi="Tahoma" w:cs="Tahoma"/>
        </w:rPr>
        <w:t>Пенсионный договор составлен в двух экземплярах</w:t>
      </w:r>
      <w:r w:rsidR="007141EA" w:rsidRPr="00CA593A">
        <w:rPr>
          <w:rFonts w:ascii="Tahoma" w:hAnsi="Tahoma" w:cs="Tahoma"/>
        </w:rPr>
        <w:t xml:space="preserve"> в электронном </w:t>
      </w:r>
      <w:r w:rsidR="004C4539" w:rsidRPr="00CA593A">
        <w:rPr>
          <w:rFonts w:ascii="Tahoma" w:hAnsi="Tahoma" w:cs="Tahoma"/>
        </w:rPr>
        <w:t>виде, один из которых направлен</w:t>
      </w:r>
      <w:r w:rsidR="007141EA" w:rsidRPr="00CA593A">
        <w:rPr>
          <w:rFonts w:ascii="Tahoma" w:hAnsi="Tahoma" w:cs="Tahoma"/>
        </w:rPr>
        <w:t xml:space="preserve"> на адрес электронной почты Вкладчика</w:t>
      </w:r>
      <w:r w:rsidR="00CD11F6" w:rsidRPr="00CA593A">
        <w:rPr>
          <w:rFonts w:ascii="Tahoma" w:hAnsi="Tahoma" w:cs="Tahoma"/>
        </w:rPr>
        <w:t xml:space="preserve">, </w:t>
      </w:r>
      <w:r w:rsidR="007141EA" w:rsidRPr="00CA593A">
        <w:rPr>
          <w:rFonts w:ascii="Tahoma" w:hAnsi="Tahoma" w:cs="Tahoma"/>
        </w:rPr>
        <w:t xml:space="preserve">указанный в разделе </w:t>
      </w:r>
      <w:r w:rsidR="0068688D" w:rsidRPr="00CA593A">
        <w:rPr>
          <w:rFonts w:ascii="Tahoma" w:hAnsi="Tahoma" w:cs="Tahoma"/>
        </w:rPr>
        <w:t xml:space="preserve">12 </w:t>
      </w:r>
      <w:r w:rsidR="007141EA" w:rsidRPr="00CA593A">
        <w:rPr>
          <w:rFonts w:ascii="Tahoma" w:hAnsi="Tahoma" w:cs="Tahoma"/>
        </w:rPr>
        <w:t>Договора, второй загружен в электронное хранилище данных</w:t>
      </w:r>
      <w:r w:rsidR="001D44B8" w:rsidRPr="00CA593A">
        <w:rPr>
          <w:rFonts w:ascii="Tahoma" w:hAnsi="Tahoma" w:cs="Tahoma"/>
        </w:rPr>
        <w:t xml:space="preserve"> Фонда, оба </w:t>
      </w:r>
      <w:r w:rsidR="007141EA" w:rsidRPr="00CA593A">
        <w:rPr>
          <w:rFonts w:ascii="Tahoma" w:hAnsi="Tahoma" w:cs="Tahoma"/>
        </w:rPr>
        <w:t xml:space="preserve">экземпляра </w:t>
      </w:r>
      <w:r w:rsidR="00CD11F6" w:rsidRPr="00CA593A">
        <w:rPr>
          <w:rFonts w:ascii="Tahoma" w:hAnsi="Tahoma" w:cs="Tahoma"/>
        </w:rPr>
        <w:t>име</w:t>
      </w:r>
      <w:r w:rsidR="007141EA" w:rsidRPr="00CA593A">
        <w:rPr>
          <w:rFonts w:ascii="Tahoma" w:hAnsi="Tahoma" w:cs="Tahoma"/>
        </w:rPr>
        <w:t>ю</w:t>
      </w:r>
      <w:r w:rsidR="00CD11F6" w:rsidRPr="00CA593A">
        <w:rPr>
          <w:rFonts w:ascii="Tahoma" w:hAnsi="Tahoma" w:cs="Tahoma"/>
        </w:rPr>
        <w:t xml:space="preserve">т </w:t>
      </w:r>
      <w:r w:rsidR="001D44B8" w:rsidRPr="00CA593A">
        <w:rPr>
          <w:rFonts w:ascii="Tahoma" w:hAnsi="Tahoma" w:cs="Tahoma"/>
        </w:rPr>
        <w:t>равную юридическую силу</w:t>
      </w:r>
      <w:r w:rsidR="002C2A31" w:rsidRPr="00CA593A">
        <w:rPr>
          <w:rFonts w:ascii="Tahoma" w:hAnsi="Tahoma" w:cs="Tahoma"/>
        </w:rPr>
        <w:t>.</w:t>
      </w:r>
    </w:p>
    <w:p w14:paraId="17A21A2B" w14:textId="77777777" w:rsidR="00D97C8C" w:rsidRPr="00CA593A" w:rsidRDefault="00D97C8C" w:rsidP="00C758E4">
      <w:pPr>
        <w:pStyle w:val="a7"/>
        <w:ind w:left="284"/>
        <w:jc w:val="both"/>
        <w:rPr>
          <w:rFonts w:ascii="Tahoma" w:hAnsi="Tahoma" w:cs="Tahoma"/>
        </w:rPr>
      </w:pPr>
    </w:p>
    <w:p w14:paraId="283D79D7" w14:textId="773982BA" w:rsidR="007345F8" w:rsidRPr="00CA593A" w:rsidRDefault="00EF6192" w:rsidP="004D2931">
      <w:pPr>
        <w:pStyle w:val="a7"/>
        <w:numPr>
          <w:ilvl w:val="0"/>
          <w:numId w:val="4"/>
        </w:numPr>
        <w:ind w:left="0" w:firstLine="993"/>
        <w:jc w:val="center"/>
        <w:rPr>
          <w:rFonts w:ascii="Tahoma" w:hAnsi="Tahoma" w:cs="Tahoma"/>
          <w:b/>
        </w:rPr>
      </w:pPr>
      <w:r w:rsidRPr="00CA593A">
        <w:rPr>
          <w:rFonts w:ascii="Tahoma" w:hAnsi="Tahoma" w:cs="Tahoma"/>
          <w:b/>
        </w:rPr>
        <w:t>ПОДПИСИ СТОРОН:</w:t>
      </w:r>
    </w:p>
    <w:tbl>
      <w:tblPr>
        <w:tblStyle w:val="ab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387"/>
      </w:tblGrid>
      <w:tr w:rsidR="006D3B82" w:rsidRPr="00476DAB" w14:paraId="4A76FB3B" w14:textId="77777777" w:rsidTr="00C03BBB">
        <w:trPr>
          <w:trHeight w:val="745"/>
          <w:jc w:val="center"/>
        </w:trPr>
        <w:tc>
          <w:tcPr>
            <w:tcW w:w="5245" w:type="dxa"/>
          </w:tcPr>
          <w:p w14:paraId="7EB1C80A" w14:textId="684D39E1" w:rsidR="009B42D8" w:rsidRDefault="009B42D8" w:rsidP="009B42D8">
            <w:pPr>
              <w:ind w:left="45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Фонд:</w:t>
            </w:r>
          </w:p>
          <w:p w14:paraId="5977F4E3" w14:textId="153072D3" w:rsidR="007345F8" w:rsidRPr="00476DAB" w:rsidRDefault="0055444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А</w:t>
            </w:r>
            <w:r w:rsidR="00840BF1" w:rsidRPr="00476DAB">
              <w:rPr>
                <w:rFonts w:ascii="Tahoma" w:hAnsi="Tahoma" w:cs="Tahoma"/>
                <w:b/>
              </w:rPr>
              <w:t xml:space="preserve">кционерное общество </w:t>
            </w:r>
            <w:r w:rsidRPr="00476DAB">
              <w:rPr>
                <w:rFonts w:ascii="Tahoma" w:hAnsi="Tahoma" w:cs="Tahoma"/>
                <w:b/>
              </w:rPr>
              <w:t>«</w:t>
            </w:r>
            <w:r w:rsidR="007345F8" w:rsidRPr="00476DAB">
              <w:rPr>
                <w:rFonts w:ascii="Tahoma" w:hAnsi="Tahoma" w:cs="Tahoma"/>
                <w:b/>
              </w:rPr>
              <w:t xml:space="preserve">Национальный </w:t>
            </w:r>
            <w:r w:rsidR="00840BF1" w:rsidRPr="00476DAB">
              <w:rPr>
                <w:rFonts w:ascii="Tahoma" w:hAnsi="Tahoma" w:cs="Tahoma"/>
                <w:b/>
              </w:rPr>
              <w:t>негосударственный пенсионный фонд</w:t>
            </w:r>
            <w:r w:rsidRPr="00476DAB">
              <w:rPr>
                <w:rFonts w:ascii="Tahoma" w:hAnsi="Tahoma" w:cs="Tahoma"/>
                <w:b/>
              </w:rPr>
              <w:t>»</w:t>
            </w:r>
            <w:r w:rsidR="00840BF1" w:rsidRPr="00476DAB">
              <w:rPr>
                <w:rFonts w:ascii="Tahoma" w:hAnsi="Tahoma" w:cs="Tahoma"/>
                <w:b/>
              </w:rPr>
              <w:t xml:space="preserve"> (АО «Национальный НПФ»)</w:t>
            </w:r>
            <w:r w:rsidR="007345F8" w:rsidRPr="00476DAB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5387" w:type="dxa"/>
          </w:tcPr>
          <w:p w14:paraId="3E2DFA38" w14:textId="77777777" w:rsidR="007345F8" w:rsidRPr="00476DAB" w:rsidRDefault="007345F8" w:rsidP="00C758E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76DAB">
              <w:rPr>
                <w:rFonts w:ascii="Tahoma" w:hAnsi="Tahoma" w:cs="Tahoma"/>
                <w:b/>
                <w:sz w:val="16"/>
                <w:szCs w:val="16"/>
              </w:rPr>
              <w:t>ВКЛАДЧИК:</w:t>
            </w:r>
          </w:p>
          <w:p w14:paraId="7D6C99D7" w14:textId="06C7CB0A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Ф.И.О.</w:t>
            </w:r>
            <w:r>
              <w:rPr>
                <w:rFonts w:ascii="Tahoma" w:hAnsi="Tahoma" w:cs="Tahoma"/>
              </w:rPr>
              <w:t xml:space="preserve">: </w:t>
            </w:r>
            <w:r w:rsidR="00642026">
              <w:rPr>
                <w:rFonts w:ascii="Tahoma" w:hAnsi="Tahoma" w:cs="Tahoma"/>
              </w:rPr>
              <w:t>______________________</w:t>
            </w:r>
            <w:r w:rsidR="00FD77AA">
              <w:rPr>
                <w:rFonts w:ascii="Tahoma" w:hAnsi="Tahoma" w:cs="Tahoma"/>
              </w:rPr>
              <w:t>__________________</w:t>
            </w:r>
          </w:p>
          <w:p w14:paraId="69FA82C0" w14:textId="657F32B7" w:rsidR="00DF3B3E" w:rsidRPr="00C03BBB" w:rsidRDefault="00C03BBB" w:rsidP="00C758E4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Паспорт серия</w:t>
            </w:r>
            <w:r>
              <w:rPr>
                <w:rFonts w:ascii="Tahoma" w:hAnsi="Tahoma" w:cs="Tahoma"/>
              </w:rPr>
              <w:t xml:space="preserve"> </w:t>
            </w:r>
            <w:r w:rsidR="00642026">
              <w:rPr>
                <w:rFonts w:ascii="Tahoma" w:hAnsi="Tahoma" w:cs="Tahoma"/>
              </w:rPr>
              <w:t>____</w:t>
            </w:r>
            <w:r>
              <w:rPr>
                <w:rFonts w:ascii="Tahoma" w:hAnsi="Tahoma" w:cs="Tahoma"/>
              </w:rPr>
              <w:t xml:space="preserve"> </w:t>
            </w:r>
            <w:r w:rsidRPr="00476DAB">
              <w:rPr>
                <w:rFonts w:ascii="Tahoma" w:hAnsi="Tahoma" w:cs="Tahoma"/>
              </w:rPr>
              <w:t xml:space="preserve">№ </w:t>
            </w:r>
            <w:r w:rsidR="00642026">
              <w:rPr>
                <w:rFonts w:ascii="Tahoma" w:hAnsi="Tahoma" w:cs="Tahoma"/>
              </w:rPr>
              <w:t>________</w:t>
            </w:r>
            <w:r w:rsidR="00FD77AA">
              <w:rPr>
                <w:rFonts w:ascii="Tahoma" w:hAnsi="Tahoma" w:cs="Tahoma"/>
              </w:rPr>
              <w:t>___________________</w:t>
            </w:r>
          </w:p>
        </w:tc>
      </w:tr>
      <w:tr w:rsidR="002972AC" w:rsidRPr="00476DAB" w14:paraId="2996DCDE" w14:textId="77777777" w:rsidTr="00C03BBB">
        <w:trPr>
          <w:trHeight w:val="989"/>
          <w:jc w:val="center"/>
        </w:trPr>
        <w:tc>
          <w:tcPr>
            <w:tcW w:w="5245" w:type="dxa"/>
          </w:tcPr>
          <w:p w14:paraId="5190ED76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Адрес: РФ, </w:t>
            </w:r>
            <w:smartTag w:uri="urn:schemas-microsoft-com:office:smarttags" w:element="metricconverter">
              <w:smartTagPr>
                <w:attr w:name="ProductID" w:val="111123, г"/>
              </w:smartTagPr>
              <w:r w:rsidRPr="00476DAB">
                <w:rPr>
                  <w:rFonts w:ascii="Tahoma" w:hAnsi="Tahoma" w:cs="Tahoma"/>
                </w:rPr>
                <w:t>111123, г</w:t>
              </w:r>
            </w:smartTag>
            <w:r w:rsidRPr="00476DAB">
              <w:rPr>
                <w:rFonts w:ascii="Tahoma" w:hAnsi="Tahoma" w:cs="Tahoma"/>
              </w:rPr>
              <w:t>. Москва, ул. Плеханова, д.4</w:t>
            </w:r>
          </w:p>
          <w:p w14:paraId="58CB1E97" w14:textId="77777777" w:rsidR="002972AC" w:rsidRPr="00476DAB" w:rsidRDefault="002972AC" w:rsidP="00C758E4">
            <w:pPr>
              <w:tabs>
                <w:tab w:val="left" w:pos="495"/>
                <w:tab w:val="left" w:pos="645"/>
                <w:tab w:val="left" w:pos="944"/>
              </w:tabs>
              <w:adjustRightInd w:val="0"/>
              <w:ind w:left="459"/>
              <w:contextualSpacing/>
              <w:jc w:val="both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Тел. «горячей линии»: 8-800-555-999-1</w:t>
            </w:r>
          </w:p>
          <w:p w14:paraId="036170A9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Электронная почта: </w:t>
            </w:r>
            <w:hyperlink r:id="rId13" w:history="1">
              <w:r w:rsidRPr="00476DAB">
                <w:rPr>
                  <w:rFonts w:ascii="Tahoma" w:hAnsi="Tahoma" w:cs="Tahoma"/>
                </w:rPr>
                <w:t>nnpf@nnpf.ru</w:t>
              </w:r>
            </w:hyperlink>
          </w:p>
          <w:p w14:paraId="4C2BA2CA" w14:textId="3E167E4F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Сайт в сети Интернет:</w:t>
            </w:r>
            <w:r w:rsidRPr="00476DAB">
              <w:rPr>
                <w:rFonts w:ascii="Tahoma" w:eastAsia="Calibri" w:hAnsi="Tahoma" w:cs="Tahoma"/>
              </w:rPr>
              <w:t xml:space="preserve"> </w:t>
            </w:r>
            <w:hyperlink r:id="rId14" w:history="1">
              <w:r w:rsidRPr="00476DAB">
                <w:rPr>
                  <w:rStyle w:val="ad"/>
                  <w:rFonts w:ascii="Tahoma" w:hAnsi="Tahoma" w:cs="Tahoma"/>
                  <w:color w:val="auto"/>
                </w:rPr>
                <w:t>www.nnpf.ru</w:t>
              </w:r>
            </w:hyperlink>
          </w:p>
        </w:tc>
        <w:tc>
          <w:tcPr>
            <w:tcW w:w="5387" w:type="dxa"/>
            <w:vMerge w:val="restart"/>
          </w:tcPr>
          <w:p w14:paraId="19C22BEB" w14:textId="07E55E19" w:rsidR="002972AC" w:rsidRDefault="002972AC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Выдан </w:t>
            </w:r>
            <w:r w:rsidR="00642026">
              <w:rPr>
                <w:rFonts w:ascii="Tahoma" w:hAnsi="Tahoma" w:cs="Tahoma"/>
              </w:rPr>
              <w:t>_______________________</w:t>
            </w:r>
            <w:r w:rsidR="00FD77AA">
              <w:rPr>
                <w:rFonts w:ascii="Tahoma" w:hAnsi="Tahoma" w:cs="Tahoma"/>
              </w:rPr>
              <w:t>__________________</w:t>
            </w:r>
          </w:p>
          <w:p w14:paraId="491B8307" w14:textId="35F259CB" w:rsidR="002972AC" w:rsidRPr="00476DAB" w:rsidRDefault="002972AC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Дата выдачи: </w:t>
            </w:r>
            <w:r w:rsidR="00642026">
              <w:rPr>
                <w:rFonts w:ascii="Tahoma" w:hAnsi="Tahoma" w:cs="Tahoma"/>
              </w:rPr>
              <w:t>_______________</w:t>
            </w:r>
            <w:r w:rsidR="00FD77AA">
              <w:rPr>
                <w:rFonts w:ascii="Tahoma" w:hAnsi="Tahoma" w:cs="Tahoma"/>
              </w:rPr>
              <w:t>____________________</w:t>
            </w:r>
          </w:p>
          <w:p w14:paraId="5AF64B68" w14:textId="1314C0D7" w:rsidR="002972AC" w:rsidRDefault="002972AC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Код подразделения </w:t>
            </w:r>
            <w:r w:rsidR="00642026">
              <w:rPr>
                <w:rFonts w:ascii="Tahoma" w:hAnsi="Tahoma" w:cs="Tahoma"/>
              </w:rPr>
              <w:t>__________</w:t>
            </w:r>
            <w:r w:rsidR="00FD77AA">
              <w:rPr>
                <w:rFonts w:ascii="Tahoma" w:hAnsi="Tahoma" w:cs="Tahoma"/>
              </w:rPr>
              <w:t>____________________</w:t>
            </w:r>
          </w:p>
          <w:p w14:paraId="35B7B5AA" w14:textId="1273EA71" w:rsidR="002972AC" w:rsidRDefault="002972AC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Адрес</w:t>
            </w:r>
            <w:r>
              <w:rPr>
                <w:rFonts w:ascii="Tahoma" w:hAnsi="Tahoma" w:cs="Tahoma"/>
              </w:rPr>
              <w:t xml:space="preserve"> регистрации</w:t>
            </w:r>
            <w:r w:rsidRPr="00476DAB">
              <w:rPr>
                <w:rFonts w:ascii="Tahoma" w:hAnsi="Tahoma" w:cs="Tahoma"/>
              </w:rPr>
              <w:t xml:space="preserve">: </w:t>
            </w:r>
            <w:r w:rsidR="00642026">
              <w:rPr>
                <w:rFonts w:ascii="Tahoma" w:hAnsi="Tahoma" w:cs="Tahoma"/>
              </w:rPr>
              <w:t>______________________________</w:t>
            </w:r>
          </w:p>
          <w:p w14:paraId="03F5A727" w14:textId="46DCA6FA" w:rsidR="00642026" w:rsidRDefault="00642026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</w:t>
            </w:r>
            <w:r w:rsidR="00FD77AA">
              <w:rPr>
                <w:rFonts w:ascii="Tahoma" w:hAnsi="Tahoma" w:cs="Tahoma"/>
              </w:rPr>
              <w:t>______</w:t>
            </w:r>
          </w:p>
          <w:p w14:paraId="27623FFE" w14:textId="0850A86C" w:rsidR="002972AC" w:rsidRDefault="002972AC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Адрес фактического проживания: </w:t>
            </w:r>
            <w:r w:rsidR="00642026">
              <w:rPr>
                <w:rFonts w:ascii="Tahoma" w:hAnsi="Tahoma" w:cs="Tahoma"/>
              </w:rPr>
              <w:t>__________________</w:t>
            </w:r>
          </w:p>
          <w:p w14:paraId="1959DFC6" w14:textId="18CC5E01" w:rsidR="00642026" w:rsidRDefault="00642026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</w:t>
            </w:r>
          </w:p>
          <w:p w14:paraId="7BF47869" w14:textId="2F2BD0CA" w:rsidR="00C03BBB" w:rsidRDefault="00C03BBB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ИНН:</w:t>
            </w:r>
            <w:r>
              <w:rPr>
                <w:rFonts w:ascii="Tahoma" w:hAnsi="Tahoma" w:cs="Tahoma"/>
              </w:rPr>
              <w:t xml:space="preserve"> </w:t>
            </w:r>
            <w:r w:rsidR="00642026">
              <w:rPr>
                <w:rFonts w:ascii="Tahoma" w:hAnsi="Tahoma" w:cs="Tahoma"/>
              </w:rPr>
              <w:t>_______________</w:t>
            </w:r>
            <w:r w:rsidR="00FD77AA">
              <w:rPr>
                <w:rFonts w:ascii="Tahoma" w:hAnsi="Tahoma" w:cs="Tahoma"/>
              </w:rPr>
              <w:t>___________________________</w:t>
            </w:r>
          </w:p>
          <w:p w14:paraId="5B278F16" w14:textId="31511492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СНИЛС:</w:t>
            </w:r>
            <w:r>
              <w:rPr>
                <w:rFonts w:ascii="Tahoma" w:hAnsi="Tahoma" w:cs="Tahoma"/>
              </w:rPr>
              <w:t xml:space="preserve"> </w:t>
            </w:r>
            <w:r w:rsidR="00642026">
              <w:rPr>
                <w:rFonts w:ascii="Tahoma" w:hAnsi="Tahoma" w:cs="Tahoma"/>
              </w:rPr>
              <w:t>_____-_____-______ ___</w:t>
            </w:r>
          </w:p>
          <w:p w14:paraId="17A912D7" w14:textId="2A8FC3DE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Контактный домашний телефон:</w:t>
            </w:r>
            <w:r w:rsidR="00507369">
              <w:rPr>
                <w:rFonts w:ascii="Tahoma" w:hAnsi="Tahoma" w:cs="Tahoma"/>
              </w:rPr>
              <w:t>___________________</w:t>
            </w:r>
          </w:p>
          <w:p w14:paraId="4C447F65" w14:textId="1A79C0BD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Контактный мобильный телефон:</w:t>
            </w:r>
            <w:r w:rsidR="00507369">
              <w:rPr>
                <w:rFonts w:ascii="Tahoma" w:hAnsi="Tahoma" w:cs="Tahoma"/>
              </w:rPr>
              <w:t>__________________</w:t>
            </w:r>
          </w:p>
          <w:p w14:paraId="5B8C6958" w14:textId="72E715A2" w:rsidR="00C03BBB" w:rsidRPr="00C03BB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Адрес электронной почты:</w:t>
            </w:r>
            <w:r w:rsidR="00507369">
              <w:rPr>
                <w:rFonts w:ascii="Tahoma" w:hAnsi="Tahoma" w:cs="Tahoma"/>
              </w:rPr>
              <w:t>________________________</w:t>
            </w:r>
          </w:p>
          <w:p w14:paraId="33CF0F9E" w14:textId="7EB0B13D" w:rsidR="00C03BBB" w:rsidRPr="00C03BBB" w:rsidRDefault="00C03BBB" w:rsidP="00C03BBB">
            <w:pPr>
              <w:rPr>
                <w:rFonts w:ascii="Tahoma" w:hAnsi="Tahoma" w:cs="Tahoma"/>
              </w:rPr>
            </w:pPr>
          </w:p>
        </w:tc>
      </w:tr>
      <w:tr w:rsidR="002972AC" w:rsidRPr="00476DAB" w14:paraId="0CCDCBA9" w14:textId="77777777" w:rsidTr="00C03BBB">
        <w:trPr>
          <w:jc w:val="center"/>
        </w:trPr>
        <w:tc>
          <w:tcPr>
            <w:tcW w:w="5245" w:type="dxa"/>
          </w:tcPr>
          <w:p w14:paraId="1BA3FA88" w14:textId="77777777" w:rsidR="002972AC" w:rsidRPr="00476DAB" w:rsidRDefault="002972AC" w:rsidP="00C758E4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  <w:bCs/>
              </w:rPr>
              <w:t>ИНН 7701100510, КПП 772001001</w:t>
            </w:r>
          </w:p>
          <w:p w14:paraId="7CCEEAA0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Cs/>
              </w:rPr>
              <w:t>Банковские реквизиты:</w:t>
            </w:r>
          </w:p>
        </w:tc>
        <w:tc>
          <w:tcPr>
            <w:tcW w:w="5387" w:type="dxa"/>
            <w:vMerge/>
          </w:tcPr>
          <w:p w14:paraId="73C5F826" w14:textId="2FD4C149" w:rsidR="002972AC" w:rsidRPr="00C720BF" w:rsidRDefault="002972AC" w:rsidP="00C720BF">
            <w:pPr>
              <w:rPr>
                <w:rFonts w:ascii="Tahoma" w:hAnsi="Tahoma" w:cs="Tahoma"/>
              </w:rPr>
            </w:pPr>
          </w:p>
        </w:tc>
      </w:tr>
      <w:tr w:rsidR="002972AC" w:rsidRPr="00476DAB" w14:paraId="2A7F0BFE" w14:textId="77777777" w:rsidTr="00C03BBB">
        <w:trPr>
          <w:jc w:val="center"/>
        </w:trPr>
        <w:tc>
          <w:tcPr>
            <w:tcW w:w="5245" w:type="dxa"/>
          </w:tcPr>
          <w:p w14:paraId="4E0ABDA1" w14:textId="77777777" w:rsidR="002972AC" w:rsidRPr="00476DAB" w:rsidRDefault="002972AC" w:rsidP="00C758E4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</w:rPr>
              <w:t>р/</w:t>
            </w:r>
            <w:proofErr w:type="spellStart"/>
            <w:r w:rsidRPr="00476DAB">
              <w:rPr>
                <w:rFonts w:ascii="Tahoma" w:hAnsi="Tahoma" w:cs="Tahoma"/>
              </w:rPr>
              <w:t>сч</w:t>
            </w:r>
            <w:proofErr w:type="spellEnd"/>
            <w:r w:rsidRPr="00476DAB">
              <w:rPr>
                <w:rFonts w:ascii="Tahoma" w:hAnsi="Tahoma" w:cs="Tahoma"/>
              </w:rPr>
              <w:t xml:space="preserve">: </w:t>
            </w:r>
            <w:r w:rsidRPr="00476DAB">
              <w:rPr>
                <w:rFonts w:ascii="Tahoma" w:hAnsi="Tahoma" w:cs="Tahoma"/>
                <w:bCs/>
              </w:rPr>
              <w:t>40701810700004000667 в ПАО Банк ЗЕНИТ г. Москва</w:t>
            </w:r>
          </w:p>
        </w:tc>
        <w:tc>
          <w:tcPr>
            <w:tcW w:w="5387" w:type="dxa"/>
            <w:vMerge/>
          </w:tcPr>
          <w:p w14:paraId="0D199BEA" w14:textId="77777777" w:rsidR="002972AC" w:rsidRPr="00476DAB" w:rsidRDefault="002972AC" w:rsidP="00C758E4">
            <w:pPr>
              <w:rPr>
                <w:rFonts w:ascii="Tahoma" w:hAnsi="Tahoma" w:cs="Tahoma"/>
              </w:rPr>
            </w:pPr>
          </w:p>
        </w:tc>
      </w:tr>
      <w:tr w:rsidR="002972AC" w:rsidRPr="00476DAB" w14:paraId="2995FA09" w14:textId="77777777" w:rsidTr="00C03BBB">
        <w:trPr>
          <w:jc w:val="center"/>
        </w:trPr>
        <w:tc>
          <w:tcPr>
            <w:tcW w:w="5245" w:type="dxa"/>
          </w:tcPr>
          <w:p w14:paraId="66FBDAA6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к/с 30101810000000000272 </w:t>
            </w:r>
          </w:p>
          <w:p w14:paraId="6700082A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БИК 044525272</w:t>
            </w:r>
          </w:p>
        </w:tc>
        <w:tc>
          <w:tcPr>
            <w:tcW w:w="5387" w:type="dxa"/>
            <w:vMerge/>
          </w:tcPr>
          <w:p w14:paraId="074628C0" w14:textId="533D0648" w:rsidR="002972AC" w:rsidRPr="00476DAB" w:rsidRDefault="002972AC" w:rsidP="00C758E4">
            <w:pPr>
              <w:rPr>
                <w:rFonts w:ascii="Tahoma" w:hAnsi="Tahoma" w:cs="Tahoma"/>
              </w:rPr>
            </w:pPr>
          </w:p>
        </w:tc>
      </w:tr>
      <w:tr w:rsidR="00C03BBB" w:rsidRPr="00476DAB" w14:paraId="55407E57" w14:textId="77777777" w:rsidTr="00C03BBB">
        <w:trPr>
          <w:jc w:val="center"/>
        </w:trPr>
        <w:tc>
          <w:tcPr>
            <w:tcW w:w="5245" w:type="dxa"/>
          </w:tcPr>
          <w:p w14:paraId="79A5EC27" w14:textId="77777777" w:rsidR="00C03BBB" w:rsidRPr="00476DAB" w:rsidRDefault="00C03BBB" w:rsidP="00C758E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14:paraId="6D619FE8" w14:textId="61EC493A" w:rsidR="00C03BBB" w:rsidRPr="00476DAB" w:rsidRDefault="00C03BBB" w:rsidP="00C758E4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С условиями пенсионного договора</w:t>
            </w:r>
            <w:r w:rsidR="00AE0D06">
              <w:rPr>
                <w:rFonts w:ascii="Tahoma" w:hAnsi="Tahoma" w:cs="Tahoma"/>
                <w:b/>
              </w:rPr>
              <w:t>, с ключевым информационным документом по негосударственному пенсионному обеспечению</w:t>
            </w:r>
            <w:r w:rsidRPr="00476DAB">
              <w:rPr>
                <w:rFonts w:ascii="Tahoma" w:hAnsi="Tahoma" w:cs="Tahoma"/>
                <w:b/>
              </w:rPr>
              <w:t xml:space="preserve"> и Пенсионными правилами </w:t>
            </w:r>
            <w:r w:rsidR="00F60E8F">
              <w:rPr>
                <w:rFonts w:ascii="Tahoma" w:hAnsi="Tahoma" w:cs="Tahoma"/>
                <w:b/>
              </w:rPr>
              <w:t xml:space="preserve">Фонда </w:t>
            </w:r>
            <w:r w:rsidRPr="00476DAB">
              <w:rPr>
                <w:rFonts w:ascii="Tahoma" w:hAnsi="Tahoma" w:cs="Tahoma"/>
                <w:b/>
              </w:rPr>
              <w:t>ознакомлен и согласен</w:t>
            </w:r>
          </w:p>
        </w:tc>
      </w:tr>
      <w:tr w:rsidR="00C03BBB" w:rsidRPr="00476DAB" w14:paraId="4123B36B" w14:textId="77777777" w:rsidTr="00C03BBB">
        <w:trPr>
          <w:jc w:val="center"/>
        </w:trPr>
        <w:tc>
          <w:tcPr>
            <w:tcW w:w="5245" w:type="dxa"/>
          </w:tcPr>
          <w:p w14:paraId="263BC193" w14:textId="0199CD09" w:rsidR="00C03BBB" w:rsidRPr="00476DAB" w:rsidRDefault="00C03BBB" w:rsidP="00C758E4">
            <w:pPr>
              <w:rPr>
                <w:rFonts w:ascii="Tahoma" w:hAnsi="Tahoma" w:cs="Tahoma"/>
                <w:sz w:val="16"/>
                <w:szCs w:val="16"/>
              </w:rPr>
            </w:pPr>
            <w:r w:rsidRPr="00476DAB">
              <w:rPr>
                <w:rFonts w:ascii="Tahoma" w:hAnsi="Tahoma" w:cs="Tahoma"/>
              </w:rPr>
              <w:t>________________________________/</w:t>
            </w:r>
            <w:r w:rsidR="00642026">
              <w:rPr>
                <w:rFonts w:ascii="Tahoma" w:hAnsi="Tahoma" w:cs="Tahoma"/>
                <w:u w:val="single"/>
              </w:rPr>
              <w:t>____________</w:t>
            </w:r>
            <w:r>
              <w:rPr>
                <w:rFonts w:ascii="Tahoma" w:hAnsi="Tahoma" w:cs="Tahoma"/>
                <w:u w:val="single"/>
              </w:rPr>
              <w:t>/</w:t>
            </w:r>
          </w:p>
        </w:tc>
        <w:tc>
          <w:tcPr>
            <w:tcW w:w="5387" w:type="dxa"/>
          </w:tcPr>
          <w:p w14:paraId="45C56796" w14:textId="53970F8A" w:rsidR="00C03BBB" w:rsidRPr="004B5291" w:rsidRDefault="00C03BBB" w:rsidP="00C758E4">
            <w:pPr>
              <w:rPr>
                <w:rFonts w:ascii="Tahoma" w:hAnsi="Tahoma" w:cs="Tahoma"/>
              </w:rPr>
            </w:pPr>
          </w:p>
        </w:tc>
      </w:tr>
      <w:tr w:rsidR="00C03BBB" w:rsidRPr="00476DAB" w14:paraId="2C039006" w14:textId="77777777" w:rsidTr="00C03BBB">
        <w:trPr>
          <w:trHeight w:val="1324"/>
          <w:jc w:val="center"/>
        </w:trPr>
        <w:tc>
          <w:tcPr>
            <w:tcW w:w="5245" w:type="dxa"/>
          </w:tcPr>
          <w:p w14:paraId="4E1AF47B" w14:textId="35BB42A4" w:rsidR="00C03BBB" w:rsidRPr="00476DAB" w:rsidRDefault="00C03BBB" w:rsidP="00C758E4">
            <w:pPr>
              <w:rPr>
                <w:rFonts w:ascii="Tahoma" w:hAnsi="Tahoma" w:cs="Tahoma"/>
                <w:i/>
              </w:rPr>
            </w:pPr>
            <w:r w:rsidRPr="00476DAB">
              <w:rPr>
                <w:rFonts w:ascii="Tahoma" w:hAnsi="Tahoma" w:cs="Tahoma"/>
                <w:i/>
              </w:rPr>
              <w:t>подпись уполномоченного лица</w:t>
            </w:r>
            <w:r w:rsidRPr="00476DAB" w:rsidDel="009C1AE9">
              <w:rPr>
                <w:rFonts w:ascii="Tahoma" w:hAnsi="Tahoma" w:cs="Tahoma"/>
              </w:rPr>
              <w:t xml:space="preserve"> </w:t>
            </w:r>
            <w:r w:rsidRPr="00476DAB">
              <w:rPr>
                <w:rFonts w:ascii="Tahoma" w:hAnsi="Tahoma" w:cs="Tahoma"/>
              </w:rPr>
              <w:t xml:space="preserve">        </w:t>
            </w:r>
            <w:r w:rsidRPr="00476DAB">
              <w:rPr>
                <w:rFonts w:ascii="Tahoma" w:hAnsi="Tahoma" w:cs="Tahoma"/>
                <w:i/>
              </w:rPr>
              <w:t>(Фамилия И.О.)</w:t>
            </w:r>
          </w:p>
          <w:p w14:paraId="7B21E8FF" w14:textId="77777777" w:rsidR="00C03BBB" w:rsidRPr="00476DAB" w:rsidRDefault="00C03BBB" w:rsidP="00C758E4">
            <w:pPr>
              <w:rPr>
                <w:rFonts w:ascii="Tahoma" w:hAnsi="Tahoma" w:cs="Tahoma"/>
                <w:i/>
              </w:rPr>
            </w:pPr>
          </w:p>
          <w:p w14:paraId="11A6E61E" w14:textId="5EF4886E" w:rsidR="00C03BBB" w:rsidRPr="00476DAB" w:rsidRDefault="00C03BBB" w:rsidP="00C758E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76DAB">
              <w:rPr>
                <w:rFonts w:ascii="Tahoma" w:hAnsi="Tahoma" w:cs="Tahoma"/>
                <w:i/>
              </w:rPr>
              <w:t>М.П.</w:t>
            </w:r>
          </w:p>
        </w:tc>
        <w:tc>
          <w:tcPr>
            <w:tcW w:w="5387" w:type="dxa"/>
          </w:tcPr>
          <w:p w14:paraId="4AD6C2FF" w14:textId="748E245A" w:rsidR="00C03BBB" w:rsidRPr="00476DAB" w:rsidRDefault="00C03BBB" w:rsidP="00C758E4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584B0" wp14:editId="30900E4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52070</wp:posOffset>
                      </wp:positionV>
                      <wp:extent cx="2717165" cy="680720"/>
                      <wp:effectExtent l="5080" t="11430" r="11430" b="12700"/>
                      <wp:wrapSquare wrapText="bothSides"/>
                      <wp:docPr id="1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165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F31A4" w14:textId="77777777" w:rsidR="00C03BBB" w:rsidRPr="00A7362B" w:rsidRDefault="00C03BBB" w:rsidP="00D6546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Проставляется отметка </w:t>
                                  </w:r>
                                </w:p>
                                <w:p w14:paraId="47105CA9" w14:textId="77777777" w:rsidR="00C03BBB" w:rsidRPr="00A7362B" w:rsidRDefault="00C03BBB" w:rsidP="00D6546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о подписании договора </w:t>
                                  </w:r>
                                </w:p>
                                <w:p w14:paraId="59BF9171" w14:textId="77777777" w:rsidR="00C03BBB" w:rsidRPr="00A7362B" w:rsidRDefault="00C03BBB" w:rsidP="00D6546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простой электронной подписью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584B0" id="Поле 8" o:spid="_x0000_s1026" style="position:absolute;margin-left:.25pt;margin-top:4.1pt;width:213.95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" strokeweight=".26mm">
                      <v:textbox>
                        <w:txbxContent>
                          <w:p w14:paraId="67AF31A4" w14:textId="77777777" w:rsidR="00C03BBB" w:rsidRPr="00A7362B" w:rsidRDefault="00C03BBB" w:rsidP="00D6546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Проставляется отметка </w:t>
                            </w:r>
                          </w:p>
                          <w:p w14:paraId="47105CA9" w14:textId="77777777" w:rsidR="00C03BBB" w:rsidRPr="00A7362B" w:rsidRDefault="00C03BBB" w:rsidP="00D6546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 xml:space="preserve">о подписании договора </w:t>
                            </w:r>
                          </w:p>
                          <w:p w14:paraId="59BF9171" w14:textId="77777777" w:rsidR="00C03BBB" w:rsidRPr="00A7362B" w:rsidRDefault="00C03BBB" w:rsidP="00D6546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>простой электронной подписью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69F8345F" w14:textId="56F5FB6C" w:rsidR="00CD4D1E" w:rsidRPr="003053EE" w:rsidRDefault="00CD4D1E" w:rsidP="003053EE">
      <w:pPr>
        <w:spacing w:line="360" w:lineRule="auto"/>
        <w:rPr>
          <w:rFonts w:ascii="Tahoma" w:hAnsi="Tahoma" w:cs="Tahoma"/>
          <w:sz w:val="13"/>
          <w:szCs w:val="13"/>
        </w:rPr>
      </w:pPr>
    </w:p>
    <w:sectPr w:rsidR="00CD4D1E" w:rsidRPr="003053EE" w:rsidSect="0065450A">
      <w:type w:val="continuous"/>
      <w:pgSz w:w="11907" w:h="16840" w:code="9"/>
      <w:pgMar w:top="65" w:right="850" w:bottom="284" w:left="851" w:header="426" w:footer="29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574F" w14:textId="77777777" w:rsidR="00F86DB7" w:rsidRDefault="00F86DB7">
      <w:r>
        <w:separator/>
      </w:r>
    </w:p>
  </w:endnote>
  <w:endnote w:type="continuationSeparator" w:id="0">
    <w:p w14:paraId="4ABB82DF" w14:textId="77777777" w:rsidR="00F86DB7" w:rsidRDefault="00F86DB7">
      <w:r>
        <w:continuationSeparator/>
      </w:r>
    </w:p>
  </w:endnote>
  <w:endnote w:type="continuationNotice" w:id="1">
    <w:p w14:paraId="752A2D23" w14:textId="77777777" w:rsidR="00F86DB7" w:rsidRDefault="00F86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0D50" w14:textId="77777777" w:rsidR="00F60E8F" w:rsidRDefault="00F60E8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99578" w14:textId="77777777" w:rsidR="00F86DB7" w:rsidRDefault="00F86DB7">
      <w:r>
        <w:separator/>
      </w:r>
    </w:p>
  </w:footnote>
  <w:footnote w:type="continuationSeparator" w:id="0">
    <w:p w14:paraId="1817B2F6" w14:textId="77777777" w:rsidR="00F86DB7" w:rsidRDefault="00F86DB7">
      <w:r>
        <w:continuationSeparator/>
      </w:r>
    </w:p>
  </w:footnote>
  <w:footnote w:type="continuationNotice" w:id="1">
    <w:p w14:paraId="0FC3F46F" w14:textId="77777777" w:rsidR="00F86DB7" w:rsidRDefault="00F86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E181" w14:textId="77777777" w:rsidR="007C2535" w:rsidRPr="00312C2F" w:rsidRDefault="007C2535" w:rsidP="003E6976">
    <w:pPr>
      <w:pStyle w:val="af"/>
      <w:tabs>
        <w:tab w:val="clear" w:pos="4677"/>
        <w:tab w:val="clear" w:pos="9355"/>
        <w:tab w:val="left" w:pos="7534"/>
        <w:tab w:val="left" w:pos="855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A837F7"/>
    <w:multiLevelType w:val="hybridMultilevel"/>
    <w:tmpl w:val="5C94FF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C7850F6"/>
    <w:multiLevelType w:val="hybridMultilevel"/>
    <w:tmpl w:val="7B7012D2"/>
    <w:lvl w:ilvl="0" w:tplc="1ECCBC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824FF2"/>
    <w:multiLevelType w:val="hybridMultilevel"/>
    <w:tmpl w:val="98DA59EC"/>
    <w:lvl w:ilvl="0" w:tplc="1ECCBCB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B564F54"/>
    <w:multiLevelType w:val="hybridMultilevel"/>
    <w:tmpl w:val="1B40C20E"/>
    <w:lvl w:ilvl="0" w:tplc="1ECCBCB2">
      <w:start w:val="1"/>
      <w:numFmt w:val="bullet"/>
      <w:lvlText w:val="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2942328"/>
    <w:multiLevelType w:val="hybridMultilevel"/>
    <w:tmpl w:val="B64620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ADE1450"/>
    <w:multiLevelType w:val="hybridMultilevel"/>
    <w:tmpl w:val="CB04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46FB4"/>
    <w:multiLevelType w:val="hybridMultilevel"/>
    <w:tmpl w:val="38B24E5A"/>
    <w:lvl w:ilvl="0" w:tplc="D22A3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173CD"/>
    <w:multiLevelType w:val="hybridMultilevel"/>
    <w:tmpl w:val="7F741316"/>
    <w:lvl w:ilvl="0" w:tplc="1ECCBCB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2" w15:restartNumberingAfterBreak="0">
    <w:nsid w:val="4A70779A"/>
    <w:multiLevelType w:val="hybridMultilevel"/>
    <w:tmpl w:val="64929D6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4D05717A"/>
    <w:multiLevelType w:val="multilevel"/>
    <w:tmpl w:val="5722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9174E1"/>
    <w:multiLevelType w:val="multilevel"/>
    <w:tmpl w:val="2E64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FCB74E2"/>
    <w:multiLevelType w:val="hybridMultilevel"/>
    <w:tmpl w:val="90709D0A"/>
    <w:lvl w:ilvl="0" w:tplc="47FE51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0B14A3"/>
    <w:multiLevelType w:val="hybridMultilevel"/>
    <w:tmpl w:val="E3BE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57D00"/>
    <w:multiLevelType w:val="hybridMultilevel"/>
    <w:tmpl w:val="6496362A"/>
    <w:lvl w:ilvl="0" w:tplc="1ECCBC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207981"/>
    <w:multiLevelType w:val="hybridMultilevel"/>
    <w:tmpl w:val="2ECC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43DAD"/>
    <w:multiLevelType w:val="hybridMultilevel"/>
    <w:tmpl w:val="A7CA9560"/>
    <w:lvl w:ilvl="0" w:tplc="1ECCBCB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A2733AF"/>
    <w:multiLevelType w:val="hybridMultilevel"/>
    <w:tmpl w:val="E28CBDDA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23" w15:restartNumberingAfterBreak="0">
    <w:nsid w:val="73EC6D87"/>
    <w:multiLevelType w:val="multilevel"/>
    <w:tmpl w:val="5A409F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89362E7"/>
    <w:multiLevelType w:val="multilevel"/>
    <w:tmpl w:val="E822F1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5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F1773BE"/>
    <w:multiLevelType w:val="hybridMultilevel"/>
    <w:tmpl w:val="1BBC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2"/>
  </w:num>
  <w:num w:numId="4">
    <w:abstractNumId w:val="11"/>
  </w:num>
  <w:num w:numId="5">
    <w:abstractNumId w:val="25"/>
  </w:num>
  <w:num w:numId="6">
    <w:abstractNumId w:val="1"/>
  </w:num>
  <w:num w:numId="7">
    <w:abstractNumId w:val="15"/>
  </w:num>
  <w:num w:numId="8">
    <w:abstractNumId w:val="23"/>
  </w:num>
  <w:num w:numId="9">
    <w:abstractNumId w:val="7"/>
  </w:num>
  <w:num w:numId="10">
    <w:abstractNumId w:val="26"/>
  </w:num>
  <w:num w:numId="11">
    <w:abstractNumId w:val="2"/>
  </w:num>
  <w:num w:numId="12">
    <w:abstractNumId w:val="13"/>
  </w:num>
  <w:num w:numId="13">
    <w:abstractNumId w:val="12"/>
  </w:num>
  <w:num w:numId="14">
    <w:abstractNumId w:val="0"/>
  </w:num>
  <w:num w:numId="15">
    <w:abstractNumId w:val="19"/>
  </w:num>
  <w:num w:numId="16">
    <w:abstractNumId w:val="17"/>
  </w:num>
  <w:num w:numId="17">
    <w:abstractNumId w:val="8"/>
  </w:num>
  <w:num w:numId="18">
    <w:abstractNumId w:val="6"/>
  </w:num>
  <w:num w:numId="19">
    <w:abstractNumId w:val="21"/>
  </w:num>
  <w:num w:numId="20">
    <w:abstractNumId w:val="16"/>
  </w:num>
  <w:num w:numId="21">
    <w:abstractNumId w:val="24"/>
  </w:num>
  <w:num w:numId="22">
    <w:abstractNumId w:val="3"/>
  </w:num>
  <w:num w:numId="23">
    <w:abstractNumId w:val="18"/>
  </w:num>
  <w:num w:numId="24">
    <w:abstractNumId w:val="20"/>
  </w:num>
  <w:num w:numId="25">
    <w:abstractNumId w:val="10"/>
  </w:num>
  <w:num w:numId="26">
    <w:abstractNumId w:val="4"/>
  </w:num>
  <w:num w:numId="27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A3"/>
    <w:rsid w:val="000001AD"/>
    <w:rsid w:val="0000123B"/>
    <w:rsid w:val="00004FFD"/>
    <w:rsid w:val="00005A0B"/>
    <w:rsid w:val="00007F44"/>
    <w:rsid w:val="0001182A"/>
    <w:rsid w:val="000132E1"/>
    <w:rsid w:val="00014125"/>
    <w:rsid w:val="00014507"/>
    <w:rsid w:val="000150FA"/>
    <w:rsid w:val="00016572"/>
    <w:rsid w:val="0002103D"/>
    <w:rsid w:val="00022770"/>
    <w:rsid w:val="0002391A"/>
    <w:rsid w:val="00024813"/>
    <w:rsid w:val="00024B9E"/>
    <w:rsid w:val="00024BDC"/>
    <w:rsid w:val="000275FA"/>
    <w:rsid w:val="00027E4E"/>
    <w:rsid w:val="000311FA"/>
    <w:rsid w:val="0003215B"/>
    <w:rsid w:val="000325F9"/>
    <w:rsid w:val="00032F8F"/>
    <w:rsid w:val="0003377F"/>
    <w:rsid w:val="00035156"/>
    <w:rsid w:val="000368AC"/>
    <w:rsid w:val="000375A0"/>
    <w:rsid w:val="000429DE"/>
    <w:rsid w:val="0004495B"/>
    <w:rsid w:val="00045D34"/>
    <w:rsid w:val="000478D8"/>
    <w:rsid w:val="00050B09"/>
    <w:rsid w:val="00052282"/>
    <w:rsid w:val="00052AE0"/>
    <w:rsid w:val="00053839"/>
    <w:rsid w:val="00054285"/>
    <w:rsid w:val="00056181"/>
    <w:rsid w:val="00060477"/>
    <w:rsid w:val="0006127F"/>
    <w:rsid w:val="00062B8E"/>
    <w:rsid w:val="000643F2"/>
    <w:rsid w:val="0006701B"/>
    <w:rsid w:val="00067719"/>
    <w:rsid w:val="000706B0"/>
    <w:rsid w:val="00072B5B"/>
    <w:rsid w:val="000745F6"/>
    <w:rsid w:val="0007532D"/>
    <w:rsid w:val="000760AE"/>
    <w:rsid w:val="000760BD"/>
    <w:rsid w:val="00076759"/>
    <w:rsid w:val="00077556"/>
    <w:rsid w:val="00077FDA"/>
    <w:rsid w:val="00081B8D"/>
    <w:rsid w:val="000831AD"/>
    <w:rsid w:val="00086A40"/>
    <w:rsid w:val="00093ED9"/>
    <w:rsid w:val="00093F14"/>
    <w:rsid w:val="000941C4"/>
    <w:rsid w:val="00094796"/>
    <w:rsid w:val="00094B4C"/>
    <w:rsid w:val="000952F9"/>
    <w:rsid w:val="00096B34"/>
    <w:rsid w:val="000A026E"/>
    <w:rsid w:val="000A0D08"/>
    <w:rsid w:val="000A0FAD"/>
    <w:rsid w:val="000A1AB1"/>
    <w:rsid w:val="000A2EDF"/>
    <w:rsid w:val="000A3402"/>
    <w:rsid w:val="000A394C"/>
    <w:rsid w:val="000A4C4C"/>
    <w:rsid w:val="000A5A44"/>
    <w:rsid w:val="000A6F3E"/>
    <w:rsid w:val="000A7150"/>
    <w:rsid w:val="000A731B"/>
    <w:rsid w:val="000B07B4"/>
    <w:rsid w:val="000B121B"/>
    <w:rsid w:val="000B17B6"/>
    <w:rsid w:val="000B3C1F"/>
    <w:rsid w:val="000B7795"/>
    <w:rsid w:val="000B7840"/>
    <w:rsid w:val="000C07FC"/>
    <w:rsid w:val="000C13DF"/>
    <w:rsid w:val="000C27A3"/>
    <w:rsid w:val="000C45CA"/>
    <w:rsid w:val="000C4673"/>
    <w:rsid w:val="000C679A"/>
    <w:rsid w:val="000D09A5"/>
    <w:rsid w:val="000D0A3B"/>
    <w:rsid w:val="000D3378"/>
    <w:rsid w:val="000D35BE"/>
    <w:rsid w:val="000D44EE"/>
    <w:rsid w:val="000D579F"/>
    <w:rsid w:val="000E0E8C"/>
    <w:rsid w:val="000E29B2"/>
    <w:rsid w:val="000E2F28"/>
    <w:rsid w:val="000E3A6C"/>
    <w:rsid w:val="000E4018"/>
    <w:rsid w:val="000E754C"/>
    <w:rsid w:val="000F0BF2"/>
    <w:rsid w:val="000F1B25"/>
    <w:rsid w:val="000F37E3"/>
    <w:rsid w:val="000F3B2B"/>
    <w:rsid w:val="000F5EE8"/>
    <w:rsid w:val="000F5F5E"/>
    <w:rsid w:val="000F6036"/>
    <w:rsid w:val="000F60B5"/>
    <w:rsid w:val="000F7703"/>
    <w:rsid w:val="0010006A"/>
    <w:rsid w:val="00102530"/>
    <w:rsid w:val="00102766"/>
    <w:rsid w:val="001030DC"/>
    <w:rsid w:val="00103276"/>
    <w:rsid w:val="001035A1"/>
    <w:rsid w:val="001048B4"/>
    <w:rsid w:val="00104D18"/>
    <w:rsid w:val="0011257F"/>
    <w:rsid w:val="00115155"/>
    <w:rsid w:val="00116D0F"/>
    <w:rsid w:val="00117868"/>
    <w:rsid w:val="00121EA0"/>
    <w:rsid w:val="001234B0"/>
    <w:rsid w:val="001236D1"/>
    <w:rsid w:val="0012674E"/>
    <w:rsid w:val="0013104F"/>
    <w:rsid w:val="001336CE"/>
    <w:rsid w:val="00135BE1"/>
    <w:rsid w:val="0013605A"/>
    <w:rsid w:val="00137595"/>
    <w:rsid w:val="0014066D"/>
    <w:rsid w:val="00141558"/>
    <w:rsid w:val="00141A02"/>
    <w:rsid w:val="00141C05"/>
    <w:rsid w:val="00141E86"/>
    <w:rsid w:val="00143C5A"/>
    <w:rsid w:val="00146F27"/>
    <w:rsid w:val="00147E10"/>
    <w:rsid w:val="00151DF9"/>
    <w:rsid w:val="00154810"/>
    <w:rsid w:val="0015797A"/>
    <w:rsid w:val="001604BC"/>
    <w:rsid w:val="00161CB5"/>
    <w:rsid w:val="00161F04"/>
    <w:rsid w:val="001620E1"/>
    <w:rsid w:val="001623F4"/>
    <w:rsid w:val="00165015"/>
    <w:rsid w:val="00165D7F"/>
    <w:rsid w:val="001674AB"/>
    <w:rsid w:val="001727FC"/>
    <w:rsid w:val="00176043"/>
    <w:rsid w:val="00177D7F"/>
    <w:rsid w:val="001833CE"/>
    <w:rsid w:val="00184BF8"/>
    <w:rsid w:val="0018689D"/>
    <w:rsid w:val="00186938"/>
    <w:rsid w:val="00186DCB"/>
    <w:rsid w:val="001879D7"/>
    <w:rsid w:val="00187CF4"/>
    <w:rsid w:val="00195115"/>
    <w:rsid w:val="001957C8"/>
    <w:rsid w:val="001A0AFE"/>
    <w:rsid w:val="001A0BB5"/>
    <w:rsid w:val="001A3AE0"/>
    <w:rsid w:val="001A53B9"/>
    <w:rsid w:val="001A5CC5"/>
    <w:rsid w:val="001A5FB3"/>
    <w:rsid w:val="001A772D"/>
    <w:rsid w:val="001A7B32"/>
    <w:rsid w:val="001B1646"/>
    <w:rsid w:val="001B22DE"/>
    <w:rsid w:val="001B235E"/>
    <w:rsid w:val="001B3032"/>
    <w:rsid w:val="001B32D0"/>
    <w:rsid w:val="001B46AE"/>
    <w:rsid w:val="001B4750"/>
    <w:rsid w:val="001B4FE4"/>
    <w:rsid w:val="001B6441"/>
    <w:rsid w:val="001B68FA"/>
    <w:rsid w:val="001B6929"/>
    <w:rsid w:val="001C1DFC"/>
    <w:rsid w:val="001C2162"/>
    <w:rsid w:val="001C25A2"/>
    <w:rsid w:val="001C25C4"/>
    <w:rsid w:val="001C29E8"/>
    <w:rsid w:val="001C3995"/>
    <w:rsid w:val="001C6061"/>
    <w:rsid w:val="001C6B44"/>
    <w:rsid w:val="001C7B7E"/>
    <w:rsid w:val="001D2495"/>
    <w:rsid w:val="001D2774"/>
    <w:rsid w:val="001D32B7"/>
    <w:rsid w:val="001D3A5C"/>
    <w:rsid w:val="001D44B8"/>
    <w:rsid w:val="001D5443"/>
    <w:rsid w:val="001D566E"/>
    <w:rsid w:val="001D79D8"/>
    <w:rsid w:val="001D7E59"/>
    <w:rsid w:val="001E074F"/>
    <w:rsid w:val="001E1DF1"/>
    <w:rsid w:val="001E3621"/>
    <w:rsid w:val="001E40F0"/>
    <w:rsid w:val="001E6E87"/>
    <w:rsid w:val="001E7F9C"/>
    <w:rsid w:val="001F0FE4"/>
    <w:rsid w:val="001F122A"/>
    <w:rsid w:val="001F2FE9"/>
    <w:rsid w:val="001F3684"/>
    <w:rsid w:val="001F3F18"/>
    <w:rsid w:val="001F7798"/>
    <w:rsid w:val="00201320"/>
    <w:rsid w:val="002029A1"/>
    <w:rsid w:val="00204831"/>
    <w:rsid w:val="0020731F"/>
    <w:rsid w:val="002076F1"/>
    <w:rsid w:val="0021060F"/>
    <w:rsid w:val="00212E24"/>
    <w:rsid w:val="00215154"/>
    <w:rsid w:val="002161F6"/>
    <w:rsid w:val="00220BBB"/>
    <w:rsid w:val="00222205"/>
    <w:rsid w:val="0022253F"/>
    <w:rsid w:val="00222B6F"/>
    <w:rsid w:val="00223698"/>
    <w:rsid w:val="00224D6C"/>
    <w:rsid w:val="002258B9"/>
    <w:rsid w:val="002312F0"/>
    <w:rsid w:val="00231886"/>
    <w:rsid w:val="00231DAC"/>
    <w:rsid w:val="002332DB"/>
    <w:rsid w:val="0023340C"/>
    <w:rsid w:val="0023384D"/>
    <w:rsid w:val="00234C19"/>
    <w:rsid w:val="0023613C"/>
    <w:rsid w:val="00236B51"/>
    <w:rsid w:val="00237E88"/>
    <w:rsid w:val="00237F3E"/>
    <w:rsid w:val="0024050B"/>
    <w:rsid w:val="00240D30"/>
    <w:rsid w:val="00242F7F"/>
    <w:rsid w:val="00243C50"/>
    <w:rsid w:val="002442D0"/>
    <w:rsid w:val="0025137E"/>
    <w:rsid w:val="00251482"/>
    <w:rsid w:val="002527D9"/>
    <w:rsid w:val="00252E20"/>
    <w:rsid w:val="0025410C"/>
    <w:rsid w:val="00254542"/>
    <w:rsid w:val="00255178"/>
    <w:rsid w:val="0025683C"/>
    <w:rsid w:val="0026037B"/>
    <w:rsid w:val="002620FC"/>
    <w:rsid w:val="0026369C"/>
    <w:rsid w:val="002639CF"/>
    <w:rsid w:val="00263F49"/>
    <w:rsid w:val="00264842"/>
    <w:rsid w:val="0026559A"/>
    <w:rsid w:val="002655B3"/>
    <w:rsid w:val="002702B6"/>
    <w:rsid w:val="0027336C"/>
    <w:rsid w:val="00273B52"/>
    <w:rsid w:val="002746C6"/>
    <w:rsid w:val="00277635"/>
    <w:rsid w:val="00277D55"/>
    <w:rsid w:val="00281A44"/>
    <w:rsid w:val="0028360F"/>
    <w:rsid w:val="002837A3"/>
    <w:rsid w:val="00284564"/>
    <w:rsid w:val="00287FC3"/>
    <w:rsid w:val="00291397"/>
    <w:rsid w:val="0029165A"/>
    <w:rsid w:val="00296041"/>
    <w:rsid w:val="002972AC"/>
    <w:rsid w:val="002A0E81"/>
    <w:rsid w:val="002A169E"/>
    <w:rsid w:val="002A1B21"/>
    <w:rsid w:val="002A1BF0"/>
    <w:rsid w:val="002A2B5E"/>
    <w:rsid w:val="002A3B27"/>
    <w:rsid w:val="002A3FF2"/>
    <w:rsid w:val="002A5561"/>
    <w:rsid w:val="002A6D4D"/>
    <w:rsid w:val="002B0095"/>
    <w:rsid w:val="002B0CE5"/>
    <w:rsid w:val="002B2173"/>
    <w:rsid w:val="002B4D23"/>
    <w:rsid w:val="002B4F15"/>
    <w:rsid w:val="002B5006"/>
    <w:rsid w:val="002B5132"/>
    <w:rsid w:val="002B7089"/>
    <w:rsid w:val="002B7F07"/>
    <w:rsid w:val="002C0D66"/>
    <w:rsid w:val="002C15A2"/>
    <w:rsid w:val="002C2A31"/>
    <w:rsid w:val="002C2DB8"/>
    <w:rsid w:val="002C3CC5"/>
    <w:rsid w:val="002D0212"/>
    <w:rsid w:val="002D1704"/>
    <w:rsid w:val="002D5FA8"/>
    <w:rsid w:val="002D7059"/>
    <w:rsid w:val="002E2C25"/>
    <w:rsid w:val="002E50BB"/>
    <w:rsid w:val="002E5A26"/>
    <w:rsid w:val="002E5B5A"/>
    <w:rsid w:val="002E6CF5"/>
    <w:rsid w:val="002E6D5D"/>
    <w:rsid w:val="002F3067"/>
    <w:rsid w:val="002F4558"/>
    <w:rsid w:val="002F4DA7"/>
    <w:rsid w:val="002F4F3E"/>
    <w:rsid w:val="002F69F2"/>
    <w:rsid w:val="002F6C5C"/>
    <w:rsid w:val="002F7096"/>
    <w:rsid w:val="002F72A7"/>
    <w:rsid w:val="002F75A7"/>
    <w:rsid w:val="00300010"/>
    <w:rsid w:val="00300707"/>
    <w:rsid w:val="003015F4"/>
    <w:rsid w:val="00301FAC"/>
    <w:rsid w:val="0030497E"/>
    <w:rsid w:val="003053EE"/>
    <w:rsid w:val="00305FA3"/>
    <w:rsid w:val="00310651"/>
    <w:rsid w:val="00310A1D"/>
    <w:rsid w:val="00312C2F"/>
    <w:rsid w:val="00313BF7"/>
    <w:rsid w:val="00314622"/>
    <w:rsid w:val="00317496"/>
    <w:rsid w:val="00322F08"/>
    <w:rsid w:val="00323410"/>
    <w:rsid w:val="00323429"/>
    <w:rsid w:val="00325421"/>
    <w:rsid w:val="003276ED"/>
    <w:rsid w:val="00327C48"/>
    <w:rsid w:val="00332D0B"/>
    <w:rsid w:val="00334AB1"/>
    <w:rsid w:val="003358FA"/>
    <w:rsid w:val="00337CD7"/>
    <w:rsid w:val="0034103F"/>
    <w:rsid w:val="00344A4D"/>
    <w:rsid w:val="00345457"/>
    <w:rsid w:val="003466C3"/>
    <w:rsid w:val="00350295"/>
    <w:rsid w:val="0035034C"/>
    <w:rsid w:val="00350B48"/>
    <w:rsid w:val="00350C8A"/>
    <w:rsid w:val="00350C93"/>
    <w:rsid w:val="00350D36"/>
    <w:rsid w:val="00351F54"/>
    <w:rsid w:val="00353D17"/>
    <w:rsid w:val="00353DE7"/>
    <w:rsid w:val="00354A41"/>
    <w:rsid w:val="0035561D"/>
    <w:rsid w:val="00356994"/>
    <w:rsid w:val="00356C00"/>
    <w:rsid w:val="00357A49"/>
    <w:rsid w:val="00357F5D"/>
    <w:rsid w:val="003611F4"/>
    <w:rsid w:val="00361345"/>
    <w:rsid w:val="00363185"/>
    <w:rsid w:val="0036352D"/>
    <w:rsid w:val="00363AA0"/>
    <w:rsid w:val="00364D4D"/>
    <w:rsid w:val="00365C0E"/>
    <w:rsid w:val="00367A09"/>
    <w:rsid w:val="00367EA7"/>
    <w:rsid w:val="0037069A"/>
    <w:rsid w:val="00371784"/>
    <w:rsid w:val="003720AA"/>
    <w:rsid w:val="0037396F"/>
    <w:rsid w:val="0037582E"/>
    <w:rsid w:val="00377D0C"/>
    <w:rsid w:val="00380F6B"/>
    <w:rsid w:val="00381F29"/>
    <w:rsid w:val="0038247C"/>
    <w:rsid w:val="003825EA"/>
    <w:rsid w:val="00385CD8"/>
    <w:rsid w:val="00385E5F"/>
    <w:rsid w:val="003860A1"/>
    <w:rsid w:val="003919A0"/>
    <w:rsid w:val="00391B3B"/>
    <w:rsid w:val="00392742"/>
    <w:rsid w:val="0039305A"/>
    <w:rsid w:val="0039393E"/>
    <w:rsid w:val="00393A93"/>
    <w:rsid w:val="00393D2A"/>
    <w:rsid w:val="00394082"/>
    <w:rsid w:val="00396BD7"/>
    <w:rsid w:val="00396F2C"/>
    <w:rsid w:val="00397DB0"/>
    <w:rsid w:val="003A466D"/>
    <w:rsid w:val="003A6A83"/>
    <w:rsid w:val="003A7733"/>
    <w:rsid w:val="003B1AFA"/>
    <w:rsid w:val="003B2C74"/>
    <w:rsid w:val="003B3052"/>
    <w:rsid w:val="003B4FA3"/>
    <w:rsid w:val="003B6D08"/>
    <w:rsid w:val="003C1CAD"/>
    <w:rsid w:val="003C3652"/>
    <w:rsid w:val="003C371E"/>
    <w:rsid w:val="003C3C89"/>
    <w:rsid w:val="003C3FA7"/>
    <w:rsid w:val="003C411A"/>
    <w:rsid w:val="003C4647"/>
    <w:rsid w:val="003C4BBB"/>
    <w:rsid w:val="003C5EAA"/>
    <w:rsid w:val="003C5F4E"/>
    <w:rsid w:val="003C753C"/>
    <w:rsid w:val="003C7645"/>
    <w:rsid w:val="003D11BF"/>
    <w:rsid w:val="003D14A7"/>
    <w:rsid w:val="003D3E15"/>
    <w:rsid w:val="003D4C1F"/>
    <w:rsid w:val="003D7528"/>
    <w:rsid w:val="003D7BF2"/>
    <w:rsid w:val="003E152A"/>
    <w:rsid w:val="003E200D"/>
    <w:rsid w:val="003E2143"/>
    <w:rsid w:val="003E3281"/>
    <w:rsid w:val="003E6404"/>
    <w:rsid w:val="003E6901"/>
    <w:rsid w:val="003E6976"/>
    <w:rsid w:val="003F011A"/>
    <w:rsid w:val="003F052B"/>
    <w:rsid w:val="003F3880"/>
    <w:rsid w:val="003F3F01"/>
    <w:rsid w:val="003F4A94"/>
    <w:rsid w:val="003F51A9"/>
    <w:rsid w:val="003F588D"/>
    <w:rsid w:val="003F59D6"/>
    <w:rsid w:val="003F6528"/>
    <w:rsid w:val="003F7997"/>
    <w:rsid w:val="00400077"/>
    <w:rsid w:val="00400325"/>
    <w:rsid w:val="0040037D"/>
    <w:rsid w:val="0040151D"/>
    <w:rsid w:val="00402ABD"/>
    <w:rsid w:val="004058B4"/>
    <w:rsid w:val="004059EA"/>
    <w:rsid w:val="0040616F"/>
    <w:rsid w:val="004061E8"/>
    <w:rsid w:val="00406D2B"/>
    <w:rsid w:val="0040727C"/>
    <w:rsid w:val="00410201"/>
    <w:rsid w:val="00413593"/>
    <w:rsid w:val="0041380D"/>
    <w:rsid w:val="00415802"/>
    <w:rsid w:val="00415AD9"/>
    <w:rsid w:val="004179B0"/>
    <w:rsid w:val="00420C4D"/>
    <w:rsid w:val="00422298"/>
    <w:rsid w:val="004237AB"/>
    <w:rsid w:val="00424676"/>
    <w:rsid w:val="00424714"/>
    <w:rsid w:val="00424A6C"/>
    <w:rsid w:val="00426A96"/>
    <w:rsid w:val="004271D5"/>
    <w:rsid w:val="00427C7C"/>
    <w:rsid w:val="004305FE"/>
    <w:rsid w:val="004329A1"/>
    <w:rsid w:val="00433112"/>
    <w:rsid w:val="00433504"/>
    <w:rsid w:val="004336C5"/>
    <w:rsid w:val="004339F8"/>
    <w:rsid w:val="0043405A"/>
    <w:rsid w:val="00434506"/>
    <w:rsid w:val="004405E7"/>
    <w:rsid w:val="004426F3"/>
    <w:rsid w:val="00442811"/>
    <w:rsid w:val="00442D0B"/>
    <w:rsid w:val="00443CAC"/>
    <w:rsid w:val="00446074"/>
    <w:rsid w:val="0045051A"/>
    <w:rsid w:val="004506AF"/>
    <w:rsid w:val="00451C1A"/>
    <w:rsid w:val="00455664"/>
    <w:rsid w:val="004560AC"/>
    <w:rsid w:val="00457E76"/>
    <w:rsid w:val="00460725"/>
    <w:rsid w:val="00460919"/>
    <w:rsid w:val="0046223D"/>
    <w:rsid w:val="00462C29"/>
    <w:rsid w:val="00463C81"/>
    <w:rsid w:val="00466BFE"/>
    <w:rsid w:val="00467A87"/>
    <w:rsid w:val="00467F78"/>
    <w:rsid w:val="004728DE"/>
    <w:rsid w:val="00472C50"/>
    <w:rsid w:val="004739AE"/>
    <w:rsid w:val="00473B9C"/>
    <w:rsid w:val="00473BD0"/>
    <w:rsid w:val="00475705"/>
    <w:rsid w:val="00476DAB"/>
    <w:rsid w:val="00477903"/>
    <w:rsid w:val="00480940"/>
    <w:rsid w:val="0048446E"/>
    <w:rsid w:val="00484A73"/>
    <w:rsid w:val="00485D9C"/>
    <w:rsid w:val="00487478"/>
    <w:rsid w:val="00487B32"/>
    <w:rsid w:val="0049036F"/>
    <w:rsid w:val="00491B35"/>
    <w:rsid w:val="00492D7F"/>
    <w:rsid w:val="004942DC"/>
    <w:rsid w:val="0049441D"/>
    <w:rsid w:val="00494E2E"/>
    <w:rsid w:val="0049527F"/>
    <w:rsid w:val="00496888"/>
    <w:rsid w:val="004968CF"/>
    <w:rsid w:val="004A3684"/>
    <w:rsid w:val="004A3F77"/>
    <w:rsid w:val="004A66DE"/>
    <w:rsid w:val="004B26A7"/>
    <w:rsid w:val="004B4AA8"/>
    <w:rsid w:val="004B5291"/>
    <w:rsid w:val="004B5C3F"/>
    <w:rsid w:val="004B648D"/>
    <w:rsid w:val="004C4539"/>
    <w:rsid w:val="004C48FB"/>
    <w:rsid w:val="004C4924"/>
    <w:rsid w:val="004C6049"/>
    <w:rsid w:val="004C614E"/>
    <w:rsid w:val="004C76A9"/>
    <w:rsid w:val="004D0165"/>
    <w:rsid w:val="004D1D67"/>
    <w:rsid w:val="004D252E"/>
    <w:rsid w:val="004D2931"/>
    <w:rsid w:val="004D314A"/>
    <w:rsid w:val="004D337C"/>
    <w:rsid w:val="004D4AB0"/>
    <w:rsid w:val="004D563D"/>
    <w:rsid w:val="004D71E0"/>
    <w:rsid w:val="004E1242"/>
    <w:rsid w:val="004E1CAB"/>
    <w:rsid w:val="004E39A4"/>
    <w:rsid w:val="004E68BD"/>
    <w:rsid w:val="004E6A25"/>
    <w:rsid w:val="004F017D"/>
    <w:rsid w:val="004F2389"/>
    <w:rsid w:val="004F24E2"/>
    <w:rsid w:val="004F3528"/>
    <w:rsid w:val="004F38B7"/>
    <w:rsid w:val="004F39A8"/>
    <w:rsid w:val="004F5A42"/>
    <w:rsid w:val="004F5C1B"/>
    <w:rsid w:val="004F68BA"/>
    <w:rsid w:val="004F6EAF"/>
    <w:rsid w:val="005005A8"/>
    <w:rsid w:val="0050189A"/>
    <w:rsid w:val="00502205"/>
    <w:rsid w:val="00502349"/>
    <w:rsid w:val="00502848"/>
    <w:rsid w:val="0050302C"/>
    <w:rsid w:val="005038FE"/>
    <w:rsid w:val="00503F98"/>
    <w:rsid w:val="00505020"/>
    <w:rsid w:val="00507369"/>
    <w:rsid w:val="00507612"/>
    <w:rsid w:val="0051178C"/>
    <w:rsid w:val="005170C6"/>
    <w:rsid w:val="00517A0B"/>
    <w:rsid w:val="00520355"/>
    <w:rsid w:val="00522AA4"/>
    <w:rsid w:val="00525F6C"/>
    <w:rsid w:val="0052631D"/>
    <w:rsid w:val="00526A0C"/>
    <w:rsid w:val="0052768C"/>
    <w:rsid w:val="00531C53"/>
    <w:rsid w:val="005320A9"/>
    <w:rsid w:val="005352FC"/>
    <w:rsid w:val="00536666"/>
    <w:rsid w:val="005430DF"/>
    <w:rsid w:val="00544B0F"/>
    <w:rsid w:val="005451A0"/>
    <w:rsid w:val="005464B4"/>
    <w:rsid w:val="005500DD"/>
    <w:rsid w:val="00550210"/>
    <w:rsid w:val="00550DA1"/>
    <w:rsid w:val="0055444C"/>
    <w:rsid w:val="00554CC1"/>
    <w:rsid w:val="00555FCF"/>
    <w:rsid w:val="005567BD"/>
    <w:rsid w:val="00560344"/>
    <w:rsid w:val="00562509"/>
    <w:rsid w:val="00565FFC"/>
    <w:rsid w:val="00567F01"/>
    <w:rsid w:val="00573446"/>
    <w:rsid w:val="00575253"/>
    <w:rsid w:val="005766B6"/>
    <w:rsid w:val="00580F35"/>
    <w:rsid w:val="0058244A"/>
    <w:rsid w:val="005829F9"/>
    <w:rsid w:val="00584338"/>
    <w:rsid w:val="00585F04"/>
    <w:rsid w:val="0058731C"/>
    <w:rsid w:val="00587E64"/>
    <w:rsid w:val="00590111"/>
    <w:rsid w:val="00591FE3"/>
    <w:rsid w:val="00593968"/>
    <w:rsid w:val="00594144"/>
    <w:rsid w:val="00595268"/>
    <w:rsid w:val="00595F6C"/>
    <w:rsid w:val="005968AB"/>
    <w:rsid w:val="00597593"/>
    <w:rsid w:val="005A01A2"/>
    <w:rsid w:val="005A0E38"/>
    <w:rsid w:val="005A1674"/>
    <w:rsid w:val="005A1D93"/>
    <w:rsid w:val="005A25B8"/>
    <w:rsid w:val="005A27C8"/>
    <w:rsid w:val="005A4F60"/>
    <w:rsid w:val="005A5FAD"/>
    <w:rsid w:val="005B0B69"/>
    <w:rsid w:val="005B1E33"/>
    <w:rsid w:val="005B2290"/>
    <w:rsid w:val="005B4637"/>
    <w:rsid w:val="005B4C8B"/>
    <w:rsid w:val="005B5669"/>
    <w:rsid w:val="005B646C"/>
    <w:rsid w:val="005B7637"/>
    <w:rsid w:val="005B782C"/>
    <w:rsid w:val="005B7DF4"/>
    <w:rsid w:val="005C0102"/>
    <w:rsid w:val="005C3178"/>
    <w:rsid w:val="005C3533"/>
    <w:rsid w:val="005C370D"/>
    <w:rsid w:val="005C3942"/>
    <w:rsid w:val="005C3977"/>
    <w:rsid w:val="005C3B34"/>
    <w:rsid w:val="005C3C5A"/>
    <w:rsid w:val="005C3F78"/>
    <w:rsid w:val="005C41B5"/>
    <w:rsid w:val="005C55B8"/>
    <w:rsid w:val="005C65BD"/>
    <w:rsid w:val="005C732F"/>
    <w:rsid w:val="005C79A5"/>
    <w:rsid w:val="005D1C6B"/>
    <w:rsid w:val="005D1C6D"/>
    <w:rsid w:val="005D2A05"/>
    <w:rsid w:val="005D38E2"/>
    <w:rsid w:val="005D3F72"/>
    <w:rsid w:val="005D4548"/>
    <w:rsid w:val="005D5387"/>
    <w:rsid w:val="005D56B7"/>
    <w:rsid w:val="005D5721"/>
    <w:rsid w:val="005E4CA9"/>
    <w:rsid w:val="005E50D2"/>
    <w:rsid w:val="005E530F"/>
    <w:rsid w:val="005E7B15"/>
    <w:rsid w:val="005E7EB0"/>
    <w:rsid w:val="005F13DA"/>
    <w:rsid w:val="005F17E5"/>
    <w:rsid w:val="005F2BB5"/>
    <w:rsid w:val="005F5B03"/>
    <w:rsid w:val="00601975"/>
    <w:rsid w:val="00601B69"/>
    <w:rsid w:val="006037A1"/>
    <w:rsid w:val="00606993"/>
    <w:rsid w:val="006076BA"/>
    <w:rsid w:val="006133FB"/>
    <w:rsid w:val="006142BF"/>
    <w:rsid w:val="00616705"/>
    <w:rsid w:val="0061697D"/>
    <w:rsid w:val="00616BC9"/>
    <w:rsid w:val="0062030E"/>
    <w:rsid w:val="00620B15"/>
    <w:rsid w:val="006226F9"/>
    <w:rsid w:val="00623C63"/>
    <w:rsid w:val="0062537A"/>
    <w:rsid w:val="00625DF4"/>
    <w:rsid w:val="00626B64"/>
    <w:rsid w:val="006307E1"/>
    <w:rsid w:val="0063081F"/>
    <w:rsid w:val="006318BA"/>
    <w:rsid w:val="00631D97"/>
    <w:rsid w:val="00636242"/>
    <w:rsid w:val="006367C3"/>
    <w:rsid w:val="00640713"/>
    <w:rsid w:val="00642026"/>
    <w:rsid w:val="00643B0C"/>
    <w:rsid w:val="006447DE"/>
    <w:rsid w:val="00645167"/>
    <w:rsid w:val="00645280"/>
    <w:rsid w:val="00645914"/>
    <w:rsid w:val="00645FA4"/>
    <w:rsid w:val="006463C6"/>
    <w:rsid w:val="00646592"/>
    <w:rsid w:val="00651DFB"/>
    <w:rsid w:val="00652A18"/>
    <w:rsid w:val="006544A1"/>
    <w:rsid w:val="0065450A"/>
    <w:rsid w:val="006548BE"/>
    <w:rsid w:val="006565B0"/>
    <w:rsid w:val="00656F11"/>
    <w:rsid w:val="00657AA5"/>
    <w:rsid w:val="006624BC"/>
    <w:rsid w:val="00664D80"/>
    <w:rsid w:val="00665744"/>
    <w:rsid w:val="00665F02"/>
    <w:rsid w:val="00666039"/>
    <w:rsid w:val="006661C4"/>
    <w:rsid w:val="00667E80"/>
    <w:rsid w:val="00671CDB"/>
    <w:rsid w:val="00675E59"/>
    <w:rsid w:val="0068138C"/>
    <w:rsid w:val="006819AF"/>
    <w:rsid w:val="00682852"/>
    <w:rsid w:val="00683004"/>
    <w:rsid w:val="00684944"/>
    <w:rsid w:val="0068688D"/>
    <w:rsid w:val="0069105B"/>
    <w:rsid w:val="00692F2E"/>
    <w:rsid w:val="0069442A"/>
    <w:rsid w:val="006952A6"/>
    <w:rsid w:val="006961A8"/>
    <w:rsid w:val="006968C5"/>
    <w:rsid w:val="0069769A"/>
    <w:rsid w:val="00697C61"/>
    <w:rsid w:val="006A087C"/>
    <w:rsid w:val="006A0A53"/>
    <w:rsid w:val="006A1A15"/>
    <w:rsid w:val="006A1AE2"/>
    <w:rsid w:val="006A5273"/>
    <w:rsid w:val="006A5B64"/>
    <w:rsid w:val="006A632C"/>
    <w:rsid w:val="006B25B6"/>
    <w:rsid w:val="006B2FE9"/>
    <w:rsid w:val="006B372C"/>
    <w:rsid w:val="006B6A01"/>
    <w:rsid w:val="006B7433"/>
    <w:rsid w:val="006C4168"/>
    <w:rsid w:val="006C679A"/>
    <w:rsid w:val="006D1311"/>
    <w:rsid w:val="006D2CE0"/>
    <w:rsid w:val="006D3B82"/>
    <w:rsid w:val="006D4742"/>
    <w:rsid w:val="006D5B84"/>
    <w:rsid w:val="006D5E52"/>
    <w:rsid w:val="006D6FD5"/>
    <w:rsid w:val="006D77D7"/>
    <w:rsid w:val="006E08F6"/>
    <w:rsid w:val="006E46D9"/>
    <w:rsid w:val="006E56C0"/>
    <w:rsid w:val="006E5909"/>
    <w:rsid w:val="006F0C21"/>
    <w:rsid w:val="006F21E2"/>
    <w:rsid w:val="006F2295"/>
    <w:rsid w:val="006F332D"/>
    <w:rsid w:val="006F5C93"/>
    <w:rsid w:val="006F6E17"/>
    <w:rsid w:val="007019D8"/>
    <w:rsid w:val="00701C91"/>
    <w:rsid w:val="0070244E"/>
    <w:rsid w:val="00704390"/>
    <w:rsid w:val="007074FA"/>
    <w:rsid w:val="00710425"/>
    <w:rsid w:val="007141EA"/>
    <w:rsid w:val="0071428A"/>
    <w:rsid w:val="007153F3"/>
    <w:rsid w:val="00715BD1"/>
    <w:rsid w:val="00716D82"/>
    <w:rsid w:val="00721719"/>
    <w:rsid w:val="00721C31"/>
    <w:rsid w:val="00722D6E"/>
    <w:rsid w:val="00725EE3"/>
    <w:rsid w:val="00726B88"/>
    <w:rsid w:val="007271DD"/>
    <w:rsid w:val="0073059A"/>
    <w:rsid w:val="007345F8"/>
    <w:rsid w:val="00734A3E"/>
    <w:rsid w:val="00734DCC"/>
    <w:rsid w:val="00736BFF"/>
    <w:rsid w:val="00737AF4"/>
    <w:rsid w:val="00740956"/>
    <w:rsid w:val="00740DAA"/>
    <w:rsid w:val="00741200"/>
    <w:rsid w:val="0074158C"/>
    <w:rsid w:val="00744272"/>
    <w:rsid w:val="00750364"/>
    <w:rsid w:val="007604A2"/>
    <w:rsid w:val="0076086A"/>
    <w:rsid w:val="00762370"/>
    <w:rsid w:val="00762435"/>
    <w:rsid w:val="0076408D"/>
    <w:rsid w:val="00765D79"/>
    <w:rsid w:val="007662D2"/>
    <w:rsid w:val="00776D61"/>
    <w:rsid w:val="00780AD0"/>
    <w:rsid w:val="00780F44"/>
    <w:rsid w:val="0078113F"/>
    <w:rsid w:val="00783580"/>
    <w:rsid w:val="00784296"/>
    <w:rsid w:val="00785B93"/>
    <w:rsid w:val="00786243"/>
    <w:rsid w:val="00787B1E"/>
    <w:rsid w:val="00791AFF"/>
    <w:rsid w:val="00791C66"/>
    <w:rsid w:val="007935A2"/>
    <w:rsid w:val="0079377C"/>
    <w:rsid w:val="0079412A"/>
    <w:rsid w:val="00795BEC"/>
    <w:rsid w:val="00795DB9"/>
    <w:rsid w:val="00797697"/>
    <w:rsid w:val="007A31C7"/>
    <w:rsid w:val="007A494F"/>
    <w:rsid w:val="007A4E48"/>
    <w:rsid w:val="007A52EC"/>
    <w:rsid w:val="007A5D7B"/>
    <w:rsid w:val="007A6AC1"/>
    <w:rsid w:val="007A7775"/>
    <w:rsid w:val="007B1AA8"/>
    <w:rsid w:val="007B55A1"/>
    <w:rsid w:val="007B5F3E"/>
    <w:rsid w:val="007B7786"/>
    <w:rsid w:val="007C17D8"/>
    <w:rsid w:val="007C19CA"/>
    <w:rsid w:val="007C1D34"/>
    <w:rsid w:val="007C2535"/>
    <w:rsid w:val="007C2D6F"/>
    <w:rsid w:val="007C3531"/>
    <w:rsid w:val="007C379A"/>
    <w:rsid w:val="007C46A2"/>
    <w:rsid w:val="007C6CBE"/>
    <w:rsid w:val="007C6DD3"/>
    <w:rsid w:val="007D067D"/>
    <w:rsid w:val="007D1871"/>
    <w:rsid w:val="007D2283"/>
    <w:rsid w:val="007D64CD"/>
    <w:rsid w:val="007D6E4A"/>
    <w:rsid w:val="007D77A8"/>
    <w:rsid w:val="007E0298"/>
    <w:rsid w:val="007E08ED"/>
    <w:rsid w:val="007E0F24"/>
    <w:rsid w:val="007E0F66"/>
    <w:rsid w:val="007E2AD8"/>
    <w:rsid w:val="007E34CF"/>
    <w:rsid w:val="007E3CA4"/>
    <w:rsid w:val="007E58C5"/>
    <w:rsid w:val="007E659E"/>
    <w:rsid w:val="007F2E7B"/>
    <w:rsid w:val="007F354F"/>
    <w:rsid w:val="007F362E"/>
    <w:rsid w:val="007F6FF6"/>
    <w:rsid w:val="00802D7A"/>
    <w:rsid w:val="008067C7"/>
    <w:rsid w:val="0080731D"/>
    <w:rsid w:val="00807CF6"/>
    <w:rsid w:val="008107A7"/>
    <w:rsid w:val="008114FF"/>
    <w:rsid w:val="00811BCF"/>
    <w:rsid w:val="008122B5"/>
    <w:rsid w:val="008129B4"/>
    <w:rsid w:val="00813989"/>
    <w:rsid w:val="008145AD"/>
    <w:rsid w:val="00814B7B"/>
    <w:rsid w:val="00820F85"/>
    <w:rsid w:val="008212E0"/>
    <w:rsid w:val="00822E41"/>
    <w:rsid w:val="00823BED"/>
    <w:rsid w:val="00824E1D"/>
    <w:rsid w:val="008256C8"/>
    <w:rsid w:val="00827817"/>
    <w:rsid w:val="00827896"/>
    <w:rsid w:val="00831B99"/>
    <w:rsid w:val="00832B01"/>
    <w:rsid w:val="008344D8"/>
    <w:rsid w:val="00834F05"/>
    <w:rsid w:val="008367AA"/>
    <w:rsid w:val="00840BF1"/>
    <w:rsid w:val="00842A51"/>
    <w:rsid w:val="00842DD8"/>
    <w:rsid w:val="00843E88"/>
    <w:rsid w:val="0084580B"/>
    <w:rsid w:val="008466D8"/>
    <w:rsid w:val="0084722A"/>
    <w:rsid w:val="008473D0"/>
    <w:rsid w:val="00850A2E"/>
    <w:rsid w:val="008519B6"/>
    <w:rsid w:val="008521DA"/>
    <w:rsid w:val="00853A0F"/>
    <w:rsid w:val="008579B3"/>
    <w:rsid w:val="008601E2"/>
    <w:rsid w:val="0086080D"/>
    <w:rsid w:val="008610CE"/>
    <w:rsid w:val="00861751"/>
    <w:rsid w:val="00861E94"/>
    <w:rsid w:val="00862920"/>
    <w:rsid w:val="008636DB"/>
    <w:rsid w:val="00866678"/>
    <w:rsid w:val="00866C4B"/>
    <w:rsid w:val="00866E0F"/>
    <w:rsid w:val="008672C4"/>
    <w:rsid w:val="0087151C"/>
    <w:rsid w:val="00871752"/>
    <w:rsid w:val="00871B80"/>
    <w:rsid w:val="00872CF6"/>
    <w:rsid w:val="00875CED"/>
    <w:rsid w:val="008774D2"/>
    <w:rsid w:val="00883B29"/>
    <w:rsid w:val="00886186"/>
    <w:rsid w:val="008862BC"/>
    <w:rsid w:val="00886BBB"/>
    <w:rsid w:val="008903DB"/>
    <w:rsid w:val="008930E2"/>
    <w:rsid w:val="00893BA7"/>
    <w:rsid w:val="00895737"/>
    <w:rsid w:val="00895E47"/>
    <w:rsid w:val="0089679C"/>
    <w:rsid w:val="00897BFB"/>
    <w:rsid w:val="00897DC7"/>
    <w:rsid w:val="008A121B"/>
    <w:rsid w:val="008A1CBE"/>
    <w:rsid w:val="008A4D42"/>
    <w:rsid w:val="008A5CD0"/>
    <w:rsid w:val="008B00CF"/>
    <w:rsid w:val="008B16CA"/>
    <w:rsid w:val="008B1E7A"/>
    <w:rsid w:val="008B3B83"/>
    <w:rsid w:val="008B45F6"/>
    <w:rsid w:val="008B47E6"/>
    <w:rsid w:val="008B671D"/>
    <w:rsid w:val="008B69C2"/>
    <w:rsid w:val="008B6E87"/>
    <w:rsid w:val="008B6F84"/>
    <w:rsid w:val="008C16B6"/>
    <w:rsid w:val="008C1D0E"/>
    <w:rsid w:val="008C37DF"/>
    <w:rsid w:val="008C4537"/>
    <w:rsid w:val="008C48FB"/>
    <w:rsid w:val="008C65D4"/>
    <w:rsid w:val="008C6E43"/>
    <w:rsid w:val="008D00AB"/>
    <w:rsid w:val="008D0782"/>
    <w:rsid w:val="008D2180"/>
    <w:rsid w:val="008D2DE7"/>
    <w:rsid w:val="008D5471"/>
    <w:rsid w:val="008E064D"/>
    <w:rsid w:val="008E17B8"/>
    <w:rsid w:val="008E2EB1"/>
    <w:rsid w:val="008E5013"/>
    <w:rsid w:val="008E635B"/>
    <w:rsid w:val="008E72D4"/>
    <w:rsid w:val="008E732A"/>
    <w:rsid w:val="008E78D7"/>
    <w:rsid w:val="008F0F0D"/>
    <w:rsid w:val="008F17C9"/>
    <w:rsid w:val="008F303F"/>
    <w:rsid w:val="008F5108"/>
    <w:rsid w:val="008F6AF1"/>
    <w:rsid w:val="0090143F"/>
    <w:rsid w:val="009028D4"/>
    <w:rsid w:val="00903C92"/>
    <w:rsid w:val="00903E44"/>
    <w:rsid w:val="009051B6"/>
    <w:rsid w:val="00905BAE"/>
    <w:rsid w:val="0090642E"/>
    <w:rsid w:val="0090668D"/>
    <w:rsid w:val="009075ED"/>
    <w:rsid w:val="00911094"/>
    <w:rsid w:val="009163CF"/>
    <w:rsid w:val="00916873"/>
    <w:rsid w:val="00917708"/>
    <w:rsid w:val="00920AB9"/>
    <w:rsid w:val="009232A8"/>
    <w:rsid w:val="00923D34"/>
    <w:rsid w:val="00924C4B"/>
    <w:rsid w:val="00925641"/>
    <w:rsid w:val="00926285"/>
    <w:rsid w:val="00930022"/>
    <w:rsid w:val="00932712"/>
    <w:rsid w:val="00935626"/>
    <w:rsid w:val="009357DE"/>
    <w:rsid w:val="00945A8D"/>
    <w:rsid w:val="00946FCE"/>
    <w:rsid w:val="0095060B"/>
    <w:rsid w:val="00952C71"/>
    <w:rsid w:val="00952CA0"/>
    <w:rsid w:val="00955726"/>
    <w:rsid w:val="00955F54"/>
    <w:rsid w:val="00956778"/>
    <w:rsid w:val="0095774E"/>
    <w:rsid w:val="00957A2C"/>
    <w:rsid w:val="009640ED"/>
    <w:rsid w:val="00964FD5"/>
    <w:rsid w:val="0096519C"/>
    <w:rsid w:val="009702B8"/>
    <w:rsid w:val="00971537"/>
    <w:rsid w:val="00971702"/>
    <w:rsid w:val="00973725"/>
    <w:rsid w:val="00973AD4"/>
    <w:rsid w:val="00973B4E"/>
    <w:rsid w:val="009748F2"/>
    <w:rsid w:val="00975780"/>
    <w:rsid w:val="00975AEA"/>
    <w:rsid w:val="00975F9D"/>
    <w:rsid w:val="00977019"/>
    <w:rsid w:val="00977660"/>
    <w:rsid w:val="009778D8"/>
    <w:rsid w:val="0098094B"/>
    <w:rsid w:val="009847C0"/>
    <w:rsid w:val="009857D6"/>
    <w:rsid w:val="009861C9"/>
    <w:rsid w:val="009868A0"/>
    <w:rsid w:val="00986E5E"/>
    <w:rsid w:val="0098736C"/>
    <w:rsid w:val="009873E5"/>
    <w:rsid w:val="00991250"/>
    <w:rsid w:val="00991427"/>
    <w:rsid w:val="00991856"/>
    <w:rsid w:val="009925D0"/>
    <w:rsid w:val="009938D8"/>
    <w:rsid w:val="00995A10"/>
    <w:rsid w:val="00995DA3"/>
    <w:rsid w:val="0099632B"/>
    <w:rsid w:val="009965CE"/>
    <w:rsid w:val="00996A68"/>
    <w:rsid w:val="00996C2F"/>
    <w:rsid w:val="00996F25"/>
    <w:rsid w:val="00997176"/>
    <w:rsid w:val="00997621"/>
    <w:rsid w:val="009A0548"/>
    <w:rsid w:val="009A25D1"/>
    <w:rsid w:val="009A566E"/>
    <w:rsid w:val="009A7963"/>
    <w:rsid w:val="009B109B"/>
    <w:rsid w:val="009B14DE"/>
    <w:rsid w:val="009B42D8"/>
    <w:rsid w:val="009B4978"/>
    <w:rsid w:val="009B5BB8"/>
    <w:rsid w:val="009B5F34"/>
    <w:rsid w:val="009B6856"/>
    <w:rsid w:val="009B78DA"/>
    <w:rsid w:val="009C0784"/>
    <w:rsid w:val="009C08DD"/>
    <w:rsid w:val="009C17FC"/>
    <w:rsid w:val="009C18F5"/>
    <w:rsid w:val="009C1AE9"/>
    <w:rsid w:val="009C2B01"/>
    <w:rsid w:val="009C3B53"/>
    <w:rsid w:val="009C6B7A"/>
    <w:rsid w:val="009C74CB"/>
    <w:rsid w:val="009D1BE9"/>
    <w:rsid w:val="009D24F3"/>
    <w:rsid w:val="009D3249"/>
    <w:rsid w:val="009D4322"/>
    <w:rsid w:val="009D5544"/>
    <w:rsid w:val="009D6F83"/>
    <w:rsid w:val="009E171D"/>
    <w:rsid w:val="009E508F"/>
    <w:rsid w:val="009E73D8"/>
    <w:rsid w:val="009E7CD1"/>
    <w:rsid w:val="009F2C9F"/>
    <w:rsid w:val="009F3108"/>
    <w:rsid w:val="009F5485"/>
    <w:rsid w:val="009F6492"/>
    <w:rsid w:val="009F68FE"/>
    <w:rsid w:val="00A0051F"/>
    <w:rsid w:val="00A01687"/>
    <w:rsid w:val="00A0425B"/>
    <w:rsid w:val="00A04F21"/>
    <w:rsid w:val="00A065F0"/>
    <w:rsid w:val="00A06D60"/>
    <w:rsid w:val="00A10972"/>
    <w:rsid w:val="00A109DE"/>
    <w:rsid w:val="00A10D26"/>
    <w:rsid w:val="00A11894"/>
    <w:rsid w:val="00A12E5F"/>
    <w:rsid w:val="00A133A6"/>
    <w:rsid w:val="00A13838"/>
    <w:rsid w:val="00A143CE"/>
    <w:rsid w:val="00A164C1"/>
    <w:rsid w:val="00A17B9C"/>
    <w:rsid w:val="00A248F9"/>
    <w:rsid w:val="00A24C1F"/>
    <w:rsid w:val="00A25764"/>
    <w:rsid w:val="00A27726"/>
    <w:rsid w:val="00A30499"/>
    <w:rsid w:val="00A316E1"/>
    <w:rsid w:val="00A31E23"/>
    <w:rsid w:val="00A327E8"/>
    <w:rsid w:val="00A35D3B"/>
    <w:rsid w:val="00A35E6E"/>
    <w:rsid w:val="00A37BA5"/>
    <w:rsid w:val="00A4000B"/>
    <w:rsid w:val="00A400FE"/>
    <w:rsid w:val="00A428C4"/>
    <w:rsid w:val="00A42A41"/>
    <w:rsid w:val="00A43FF1"/>
    <w:rsid w:val="00A45E26"/>
    <w:rsid w:val="00A474A1"/>
    <w:rsid w:val="00A508C1"/>
    <w:rsid w:val="00A50A49"/>
    <w:rsid w:val="00A537A9"/>
    <w:rsid w:val="00A568DF"/>
    <w:rsid w:val="00A574D6"/>
    <w:rsid w:val="00A6081B"/>
    <w:rsid w:val="00A60EA1"/>
    <w:rsid w:val="00A624F3"/>
    <w:rsid w:val="00A65D9C"/>
    <w:rsid w:val="00A70D33"/>
    <w:rsid w:val="00A71FD1"/>
    <w:rsid w:val="00A724A5"/>
    <w:rsid w:val="00A7274D"/>
    <w:rsid w:val="00A7362B"/>
    <w:rsid w:val="00A74AFA"/>
    <w:rsid w:val="00A75E7C"/>
    <w:rsid w:val="00A76C43"/>
    <w:rsid w:val="00A77505"/>
    <w:rsid w:val="00A800DA"/>
    <w:rsid w:val="00A8011F"/>
    <w:rsid w:val="00A87A61"/>
    <w:rsid w:val="00A90598"/>
    <w:rsid w:val="00A90922"/>
    <w:rsid w:val="00A91E60"/>
    <w:rsid w:val="00A944FA"/>
    <w:rsid w:val="00A945A6"/>
    <w:rsid w:val="00A945C2"/>
    <w:rsid w:val="00A97DCB"/>
    <w:rsid w:val="00AA6515"/>
    <w:rsid w:val="00AA755C"/>
    <w:rsid w:val="00AA7AD2"/>
    <w:rsid w:val="00AB3E0D"/>
    <w:rsid w:val="00AB3E80"/>
    <w:rsid w:val="00AB4CE6"/>
    <w:rsid w:val="00AB5A05"/>
    <w:rsid w:val="00AB616F"/>
    <w:rsid w:val="00AB6989"/>
    <w:rsid w:val="00AC0319"/>
    <w:rsid w:val="00AC1410"/>
    <w:rsid w:val="00AC1D8F"/>
    <w:rsid w:val="00AC1F62"/>
    <w:rsid w:val="00AC2814"/>
    <w:rsid w:val="00AC420C"/>
    <w:rsid w:val="00AC423F"/>
    <w:rsid w:val="00AC5A6D"/>
    <w:rsid w:val="00AC7111"/>
    <w:rsid w:val="00AC743F"/>
    <w:rsid w:val="00AC7494"/>
    <w:rsid w:val="00AC7F24"/>
    <w:rsid w:val="00AD4801"/>
    <w:rsid w:val="00AD50EA"/>
    <w:rsid w:val="00AD6D03"/>
    <w:rsid w:val="00AE0D06"/>
    <w:rsid w:val="00AE2929"/>
    <w:rsid w:val="00AE3B3D"/>
    <w:rsid w:val="00AE4CC1"/>
    <w:rsid w:val="00AE7202"/>
    <w:rsid w:val="00AF0EAA"/>
    <w:rsid w:val="00AF2FD7"/>
    <w:rsid w:val="00AF397B"/>
    <w:rsid w:val="00B00750"/>
    <w:rsid w:val="00B02012"/>
    <w:rsid w:val="00B03131"/>
    <w:rsid w:val="00B043C0"/>
    <w:rsid w:val="00B0587C"/>
    <w:rsid w:val="00B05ED1"/>
    <w:rsid w:val="00B11A0A"/>
    <w:rsid w:val="00B1364A"/>
    <w:rsid w:val="00B14257"/>
    <w:rsid w:val="00B1642A"/>
    <w:rsid w:val="00B1655C"/>
    <w:rsid w:val="00B165C4"/>
    <w:rsid w:val="00B165F7"/>
    <w:rsid w:val="00B16B4B"/>
    <w:rsid w:val="00B17DA5"/>
    <w:rsid w:val="00B17F6D"/>
    <w:rsid w:val="00B20F44"/>
    <w:rsid w:val="00B210F6"/>
    <w:rsid w:val="00B22BF4"/>
    <w:rsid w:val="00B22D48"/>
    <w:rsid w:val="00B27CB3"/>
    <w:rsid w:val="00B30CA9"/>
    <w:rsid w:val="00B32018"/>
    <w:rsid w:val="00B3487B"/>
    <w:rsid w:val="00B34927"/>
    <w:rsid w:val="00B35A58"/>
    <w:rsid w:val="00B36ADB"/>
    <w:rsid w:val="00B41BBB"/>
    <w:rsid w:val="00B4298E"/>
    <w:rsid w:val="00B42BF7"/>
    <w:rsid w:val="00B44D76"/>
    <w:rsid w:val="00B46781"/>
    <w:rsid w:val="00B50E65"/>
    <w:rsid w:val="00B514E3"/>
    <w:rsid w:val="00B519FC"/>
    <w:rsid w:val="00B51C64"/>
    <w:rsid w:val="00B5224D"/>
    <w:rsid w:val="00B52D6F"/>
    <w:rsid w:val="00B5306A"/>
    <w:rsid w:val="00B533FA"/>
    <w:rsid w:val="00B53A52"/>
    <w:rsid w:val="00B56672"/>
    <w:rsid w:val="00B572E9"/>
    <w:rsid w:val="00B60AF5"/>
    <w:rsid w:val="00B60C76"/>
    <w:rsid w:val="00B60F50"/>
    <w:rsid w:val="00B610FD"/>
    <w:rsid w:val="00B61471"/>
    <w:rsid w:val="00B62242"/>
    <w:rsid w:val="00B62D2E"/>
    <w:rsid w:val="00B62EA7"/>
    <w:rsid w:val="00B63842"/>
    <w:rsid w:val="00B646D7"/>
    <w:rsid w:val="00B64765"/>
    <w:rsid w:val="00B64C79"/>
    <w:rsid w:val="00B665F6"/>
    <w:rsid w:val="00B6672D"/>
    <w:rsid w:val="00B6758F"/>
    <w:rsid w:val="00B706C6"/>
    <w:rsid w:val="00B7209D"/>
    <w:rsid w:val="00B7241A"/>
    <w:rsid w:val="00B72766"/>
    <w:rsid w:val="00B72DE3"/>
    <w:rsid w:val="00B745A2"/>
    <w:rsid w:val="00B745F0"/>
    <w:rsid w:val="00B746EC"/>
    <w:rsid w:val="00B7536A"/>
    <w:rsid w:val="00B80645"/>
    <w:rsid w:val="00B80806"/>
    <w:rsid w:val="00B82044"/>
    <w:rsid w:val="00B835A7"/>
    <w:rsid w:val="00B85265"/>
    <w:rsid w:val="00B85E23"/>
    <w:rsid w:val="00B861B1"/>
    <w:rsid w:val="00B86326"/>
    <w:rsid w:val="00B87245"/>
    <w:rsid w:val="00B87D3D"/>
    <w:rsid w:val="00B941A4"/>
    <w:rsid w:val="00BA08D3"/>
    <w:rsid w:val="00BA1CF4"/>
    <w:rsid w:val="00BA2824"/>
    <w:rsid w:val="00BA4C36"/>
    <w:rsid w:val="00BB09F4"/>
    <w:rsid w:val="00BB444A"/>
    <w:rsid w:val="00BB5A50"/>
    <w:rsid w:val="00BB7FB1"/>
    <w:rsid w:val="00BC3E8F"/>
    <w:rsid w:val="00BC5746"/>
    <w:rsid w:val="00BC5967"/>
    <w:rsid w:val="00BC71E8"/>
    <w:rsid w:val="00BC73ED"/>
    <w:rsid w:val="00BD1A8D"/>
    <w:rsid w:val="00BD1A9D"/>
    <w:rsid w:val="00BD3015"/>
    <w:rsid w:val="00BD429A"/>
    <w:rsid w:val="00BD51FD"/>
    <w:rsid w:val="00BE199D"/>
    <w:rsid w:val="00BE30A2"/>
    <w:rsid w:val="00BE403E"/>
    <w:rsid w:val="00BE582B"/>
    <w:rsid w:val="00BE5949"/>
    <w:rsid w:val="00BE688D"/>
    <w:rsid w:val="00BE7B7F"/>
    <w:rsid w:val="00BF11C5"/>
    <w:rsid w:val="00BF13C6"/>
    <w:rsid w:val="00BF2343"/>
    <w:rsid w:val="00BF4022"/>
    <w:rsid w:val="00BF4F01"/>
    <w:rsid w:val="00BF5404"/>
    <w:rsid w:val="00BF595F"/>
    <w:rsid w:val="00BF6247"/>
    <w:rsid w:val="00C02027"/>
    <w:rsid w:val="00C037B7"/>
    <w:rsid w:val="00C03BBB"/>
    <w:rsid w:val="00C03BF8"/>
    <w:rsid w:val="00C104B6"/>
    <w:rsid w:val="00C1144A"/>
    <w:rsid w:val="00C11835"/>
    <w:rsid w:val="00C11FE6"/>
    <w:rsid w:val="00C158FE"/>
    <w:rsid w:val="00C15C0C"/>
    <w:rsid w:val="00C162C6"/>
    <w:rsid w:val="00C16D2F"/>
    <w:rsid w:val="00C21226"/>
    <w:rsid w:val="00C21E18"/>
    <w:rsid w:val="00C233ED"/>
    <w:rsid w:val="00C24A77"/>
    <w:rsid w:val="00C261F5"/>
    <w:rsid w:val="00C26867"/>
    <w:rsid w:val="00C2708C"/>
    <w:rsid w:val="00C321A9"/>
    <w:rsid w:val="00C32FC5"/>
    <w:rsid w:val="00C3413B"/>
    <w:rsid w:val="00C40619"/>
    <w:rsid w:val="00C4088B"/>
    <w:rsid w:val="00C4195A"/>
    <w:rsid w:val="00C4273B"/>
    <w:rsid w:val="00C42818"/>
    <w:rsid w:val="00C42E71"/>
    <w:rsid w:val="00C43128"/>
    <w:rsid w:val="00C433F2"/>
    <w:rsid w:val="00C468BB"/>
    <w:rsid w:val="00C46D1F"/>
    <w:rsid w:val="00C51367"/>
    <w:rsid w:val="00C52EF1"/>
    <w:rsid w:val="00C54578"/>
    <w:rsid w:val="00C5583C"/>
    <w:rsid w:val="00C6086E"/>
    <w:rsid w:val="00C62B12"/>
    <w:rsid w:val="00C63349"/>
    <w:rsid w:val="00C64884"/>
    <w:rsid w:val="00C650E1"/>
    <w:rsid w:val="00C65B08"/>
    <w:rsid w:val="00C70657"/>
    <w:rsid w:val="00C70874"/>
    <w:rsid w:val="00C71C0B"/>
    <w:rsid w:val="00C720BF"/>
    <w:rsid w:val="00C72B29"/>
    <w:rsid w:val="00C72B7C"/>
    <w:rsid w:val="00C72D18"/>
    <w:rsid w:val="00C73248"/>
    <w:rsid w:val="00C733AF"/>
    <w:rsid w:val="00C7441C"/>
    <w:rsid w:val="00C74982"/>
    <w:rsid w:val="00C752C7"/>
    <w:rsid w:val="00C75366"/>
    <w:rsid w:val="00C7570A"/>
    <w:rsid w:val="00C758E4"/>
    <w:rsid w:val="00C75FBB"/>
    <w:rsid w:val="00C76233"/>
    <w:rsid w:val="00C763A0"/>
    <w:rsid w:val="00C76452"/>
    <w:rsid w:val="00C77113"/>
    <w:rsid w:val="00C77639"/>
    <w:rsid w:val="00C77655"/>
    <w:rsid w:val="00C825D8"/>
    <w:rsid w:val="00C8320B"/>
    <w:rsid w:val="00C84839"/>
    <w:rsid w:val="00C84C85"/>
    <w:rsid w:val="00C85D29"/>
    <w:rsid w:val="00C9012D"/>
    <w:rsid w:val="00C90E46"/>
    <w:rsid w:val="00C92E17"/>
    <w:rsid w:val="00C931FE"/>
    <w:rsid w:val="00C93827"/>
    <w:rsid w:val="00C95634"/>
    <w:rsid w:val="00C9693A"/>
    <w:rsid w:val="00C97F26"/>
    <w:rsid w:val="00CA07CF"/>
    <w:rsid w:val="00CA593A"/>
    <w:rsid w:val="00CA5D32"/>
    <w:rsid w:val="00CB1720"/>
    <w:rsid w:val="00CB3FBB"/>
    <w:rsid w:val="00CB493D"/>
    <w:rsid w:val="00CB6ECA"/>
    <w:rsid w:val="00CC2C50"/>
    <w:rsid w:val="00CC4A93"/>
    <w:rsid w:val="00CC5353"/>
    <w:rsid w:val="00CC6C4A"/>
    <w:rsid w:val="00CC7153"/>
    <w:rsid w:val="00CC72CE"/>
    <w:rsid w:val="00CD0857"/>
    <w:rsid w:val="00CD0EB3"/>
    <w:rsid w:val="00CD11F6"/>
    <w:rsid w:val="00CD27A1"/>
    <w:rsid w:val="00CD2B49"/>
    <w:rsid w:val="00CD2D36"/>
    <w:rsid w:val="00CD4449"/>
    <w:rsid w:val="00CD4A17"/>
    <w:rsid w:val="00CD4D1E"/>
    <w:rsid w:val="00CD614A"/>
    <w:rsid w:val="00CE1125"/>
    <w:rsid w:val="00CE210C"/>
    <w:rsid w:val="00CE250B"/>
    <w:rsid w:val="00CE529E"/>
    <w:rsid w:val="00CE64EB"/>
    <w:rsid w:val="00CF07D1"/>
    <w:rsid w:val="00CF2B93"/>
    <w:rsid w:val="00CF2E57"/>
    <w:rsid w:val="00CF3077"/>
    <w:rsid w:val="00CF709C"/>
    <w:rsid w:val="00D01012"/>
    <w:rsid w:val="00D02DE2"/>
    <w:rsid w:val="00D0390A"/>
    <w:rsid w:val="00D053B0"/>
    <w:rsid w:val="00D07422"/>
    <w:rsid w:val="00D07ED3"/>
    <w:rsid w:val="00D10126"/>
    <w:rsid w:val="00D1025C"/>
    <w:rsid w:val="00D11731"/>
    <w:rsid w:val="00D14714"/>
    <w:rsid w:val="00D16B2F"/>
    <w:rsid w:val="00D17177"/>
    <w:rsid w:val="00D17223"/>
    <w:rsid w:val="00D179C3"/>
    <w:rsid w:val="00D23184"/>
    <w:rsid w:val="00D2336E"/>
    <w:rsid w:val="00D23FE0"/>
    <w:rsid w:val="00D25B15"/>
    <w:rsid w:val="00D3161D"/>
    <w:rsid w:val="00D3195B"/>
    <w:rsid w:val="00D33CD6"/>
    <w:rsid w:val="00D3552E"/>
    <w:rsid w:val="00D37468"/>
    <w:rsid w:val="00D37A67"/>
    <w:rsid w:val="00D4098A"/>
    <w:rsid w:val="00D43E68"/>
    <w:rsid w:val="00D44CDD"/>
    <w:rsid w:val="00D44E0B"/>
    <w:rsid w:val="00D4602A"/>
    <w:rsid w:val="00D4768F"/>
    <w:rsid w:val="00D47A00"/>
    <w:rsid w:val="00D503B3"/>
    <w:rsid w:val="00D55A80"/>
    <w:rsid w:val="00D55D0B"/>
    <w:rsid w:val="00D56BFD"/>
    <w:rsid w:val="00D5740A"/>
    <w:rsid w:val="00D57C18"/>
    <w:rsid w:val="00D63F8D"/>
    <w:rsid w:val="00D6479C"/>
    <w:rsid w:val="00D64C4B"/>
    <w:rsid w:val="00D65033"/>
    <w:rsid w:val="00D6546A"/>
    <w:rsid w:val="00D6660D"/>
    <w:rsid w:val="00D673F1"/>
    <w:rsid w:val="00D70053"/>
    <w:rsid w:val="00D732D1"/>
    <w:rsid w:val="00D73648"/>
    <w:rsid w:val="00D76090"/>
    <w:rsid w:val="00D7620F"/>
    <w:rsid w:val="00D77AD3"/>
    <w:rsid w:val="00D80365"/>
    <w:rsid w:val="00D80993"/>
    <w:rsid w:val="00D80BBE"/>
    <w:rsid w:val="00D82DAD"/>
    <w:rsid w:val="00D853D2"/>
    <w:rsid w:val="00D85B96"/>
    <w:rsid w:val="00D87DB2"/>
    <w:rsid w:val="00D907B4"/>
    <w:rsid w:val="00D9255D"/>
    <w:rsid w:val="00D92851"/>
    <w:rsid w:val="00D93738"/>
    <w:rsid w:val="00D94BE1"/>
    <w:rsid w:val="00D94F14"/>
    <w:rsid w:val="00D96335"/>
    <w:rsid w:val="00D96B25"/>
    <w:rsid w:val="00D97C8C"/>
    <w:rsid w:val="00DA0764"/>
    <w:rsid w:val="00DA18E3"/>
    <w:rsid w:val="00DA2363"/>
    <w:rsid w:val="00DA257E"/>
    <w:rsid w:val="00DA423C"/>
    <w:rsid w:val="00DA49A9"/>
    <w:rsid w:val="00DA4D4F"/>
    <w:rsid w:val="00DA5548"/>
    <w:rsid w:val="00DA7A2D"/>
    <w:rsid w:val="00DB1119"/>
    <w:rsid w:val="00DB1909"/>
    <w:rsid w:val="00DB1C09"/>
    <w:rsid w:val="00DB27E3"/>
    <w:rsid w:val="00DB4D8E"/>
    <w:rsid w:val="00DB512B"/>
    <w:rsid w:val="00DB5160"/>
    <w:rsid w:val="00DB6448"/>
    <w:rsid w:val="00DC1B6F"/>
    <w:rsid w:val="00DC28AD"/>
    <w:rsid w:val="00DC3066"/>
    <w:rsid w:val="00DC36EE"/>
    <w:rsid w:val="00DC3EDE"/>
    <w:rsid w:val="00DC5BBE"/>
    <w:rsid w:val="00DC5E0F"/>
    <w:rsid w:val="00DC5F4F"/>
    <w:rsid w:val="00DC68E2"/>
    <w:rsid w:val="00DC6BD8"/>
    <w:rsid w:val="00DC79CC"/>
    <w:rsid w:val="00DD1CED"/>
    <w:rsid w:val="00DD2D6B"/>
    <w:rsid w:val="00DD3095"/>
    <w:rsid w:val="00DD34A1"/>
    <w:rsid w:val="00DD3DE3"/>
    <w:rsid w:val="00DD5400"/>
    <w:rsid w:val="00DE5A61"/>
    <w:rsid w:val="00DE6031"/>
    <w:rsid w:val="00DE6E64"/>
    <w:rsid w:val="00DF0FAF"/>
    <w:rsid w:val="00DF112D"/>
    <w:rsid w:val="00DF3B3E"/>
    <w:rsid w:val="00DF439E"/>
    <w:rsid w:val="00E015EF"/>
    <w:rsid w:val="00E016B2"/>
    <w:rsid w:val="00E01E82"/>
    <w:rsid w:val="00E05D39"/>
    <w:rsid w:val="00E07163"/>
    <w:rsid w:val="00E12099"/>
    <w:rsid w:val="00E16714"/>
    <w:rsid w:val="00E168F3"/>
    <w:rsid w:val="00E17396"/>
    <w:rsid w:val="00E221F2"/>
    <w:rsid w:val="00E23452"/>
    <w:rsid w:val="00E23A32"/>
    <w:rsid w:val="00E245B1"/>
    <w:rsid w:val="00E255DD"/>
    <w:rsid w:val="00E27F0D"/>
    <w:rsid w:val="00E30D25"/>
    <w:rsid w:val="00E30FBF"/>
    <w:rsid w:val="00E310EB"/>
    <w:rsid w:val="00E31319"/>
    <w:rsid w:val="00E319AD"/>
    <w:rsid w:val="00E33F5B"/>
    <w:rsid w:val="00E34D18"/>
    <w:rsid w:val="00E34DBE"/>
    <w:rsid w:val="00E36046"/>
    <w:rsid w:val="00E40EEC"/>
    <w:rsid w:val="00E41B43"/>
    <w:rsid w:val="00E41F6B"/>
    <w:rsid w:val="00E423F7"/>
    <w:rsid w:val="00E4288C"/>
    <w:rsid w:val="00E429B3"/>
    <w:rsid w:val="00E457F2"/>
    <w:rsid w:val="00E458CC"/>
    <w:rsid w:val="00E46A28"/>
    <w:rsid w:val="00E470FB"/>
    <w:rsid w:val="00E471A1"/>
    <w:rsid w:val="00E50661"/>
    <w:rsid w:val="00E51CFD"/>
    <w:rsid w:val="00E54FE3"/>
    <w:rsid w:val="00E557B7"/>
    <w:rsid w:val="00E55DC7"/>
    <w:rsid w:val="00E577F8"/>
    <w:rsid w:val="00E60D82"/>
    <w:rsid w:val="00E657D5"/>
    <w:rsid w:val="00E674F8"/>
    <w:rsid w:val="00E7100E"/>
    <w:rsid w:val="00E73951"/>
    <w:rsid w:val="00E75AB9"/>
    <w:rsid w:val="00E76DCE"/>
    <w:rsid w:val="00E76DFF"/>
    <w:rsid w:val="00E774A8"/>
    <w:rsid w:val="00E810CB"/>
    <w:rsid w:val="00E827F3"/>
    <w:rsid w:val="00E8408E"/>
    <w:rsid w:val="00E84B6B"/>
    <w:rsid w:val="00E84F6A"/>
    <w:rsid w:val="00E85E57"/>
    <w:rsid w:val="00E868AB"/>
    <w:rsid w:val="00E86F2D"/>
    <w:rsid w:val="00E9056E"/>
    <w:rsid w:val="00E905B1"/>
    <w:rsid w:val="00E91BE6"/>
    <w:rsid w:val="00E92A3C"/>
    <w:rsid w:val="00E92E64"/>
    <w:rsid w:val="00E931BC"/>
    <w:rsid w:val="00E93E9B"/>
    <w:rsid w:val="00E93F7B"/>
    <w:rsid w:val="00E95843"/>
    <w:rsid w:val="00E97F81"/>
    <w:rsid w:val="00EA1782"/>
    <w:rsid w:val="00EA1FB7"/>
    <w:rsid w:val="00EA2EB5"/>
    <w:rsid w:val="00EA4533"/>
    <w:rsid w:val="00EA6A54"/>
    <w:rsid w:val="00EB1066"/>
    <w:rsid w:val="00EB1D36"/>
    <w:rsid w:val="00EB357C"/>
    <w:rsid w:val="00EB67E2"/>
    <w:rsid w:val="00EB7F13"/>
    <w:rsid w:val="00EC1E42"/>
    <w:rsid w:val="00EC3B2E"/>
    <w:rsid w:val="00EC59A0"/>
    <w:rsid w:val="00EC5E29"/>
    <w:rsid w:val="00EC6BD2"/>
    <w:rsid w:val="00EC7B0C"/>
    <w:rsid w:val="00EC7D98"/>
    <w:rsid w:val="00ED078D"/>
    <w:rsid w:val="00ED0CD8"/>
    <w:rsid w:val="00ED4014"/>
    <w:rsid w:val="00ED41BF"/>
    <w:rsid w:val="00ED6A11"/>
    <w:rsid w:val="00ED733E"/>
    <w:rsid w:val="00EE06BB"/>
    <w:rsid w:val="00EE1512"/>
    <w:rsid w:val="00EE2CAA"/>
    <w:rsid w:val="00EE3453"/>
    <w:rsid w:val="00EE3FA3"/>
    <w:rsid w:val="00EE6A85"/>
    <w:rsid w:val="00EE6BBD"/>
    <w:rsid w:val="00EE7002"/>
    <w:rsid w:val="00EF0175"/>
    <w:rsid w:val="00EF4072"/>
    <w:rsid w:val="00EF4193"/>
    <w:rsid w:val="00EF42B2"/>
    <w:rsid w:val="00EF42BA"/>
    <w:rsid w:val="00EF44E5"/>
    <w:rsid w:val="00EF6192"/>
    <w:rsid w:val="00EF6DDC"/>
    <w:rsid w:val="00EF797F"/>
    <w:rsid w:val="00F023F2"/>
    <w:rsid w:val="00F026EC"/>
    <w:rsid w:val="00F02899"/>
    <w:rsid w:val="00F0293F"/>
    <w:rsid w:val="00F05140"/>
    <w:rsid w:val="00F06FAE"/>
    <w:rsid w:val="00F0743E"/>
    <w:rsid w:val="00F077CF"/>
    <w:rsid w:val="00F10A26"/>
    <w:rsid w:val="00F133B7"/>
    <w:rsid w:val="00F14153"/>
    <w:rsid w:val="00F17CDF"/>
    <w:rsid w:val="00F200B8"/>
    <w:rsid w:val="00F20654"/>
    <w:rsid w:val="00F2136D"/>
    <w:rsid w:val="00F23C54"/>
    <w:rsid w:val="00F24556"/>
    <w:rsid w:val="00F25C64"/>
    <w:rsid w:val="00F26028"/>
    <w:rsid w:val="00F26B25"/>
    <w:rsid w:val="00F3165D"/>
    <w:rsid w:val="00F318BE"/>
    <w:rsid w:val="00F359E4"/>
    <w:rsid w:val="00F37181"/>
    <w:rsid w:val="00F417D8"/>
    <w:rsid w:val="00F43432"/>
    <w:rsid w:val="00F440D2"/>
    <w:rsid w:val="00F45351"/>
    <w:rsid w:val="00F460E3"/>
    <w:rsid w:val="00F51018"/>
    <w:rsid w:val="00F51262"/>
    <w:rsid w:val="00F5140E"/>
    <w:rsid w:val="00F524C2"/>
    <w:rsid w:val="00F52B6E"/>
    <w:rsid w:val="00F5331C"/>
    <w:rsid w:val="00F535AA"/>
    <w:rsid w:val="00F5468E"/>
    <w:rsid w:val="00F57617"/>
    <w:rsid w:val="00F608CB"/>
    <w:rsid w:val="00F60A6B"/>
    <w:rsid w:val="00F60E8F"/>
    <w:rsid w:val="00F6139F"/>
    <w:rsid w:val="00F62245"/>
    <w:rsid w:val="00F63BE3"/>
    <w:rsid w:val="00F63E0D"/>
    <w:rsid w:val="00F65569"/>
    <w:rsid w:val="00F6569F"/>
    <w:rsid w:val="00F65A8A"/>
    <w:rsid w:val="00F66657"/>
    <w:rsid w:val="00F6785D"/>
    <w:rsid w:val="00F67936"/>
    <w:rsid w:val="00F71D21"/>
    <w:rsid w:val="00F73780"/>
    <w:rsid w:val="00F7622F"/>
    <w:rsid w:val="00F7744F"/>
    <w:rsid w:val="00F82313"/>
    <w:rsid w:val="00F86DB7"/>
    <w:rsid w:val="00F872D6"/>
    <w:rsid w:val="00F87A66"/>
    <w:rsid w:val="00F87DAB"/>
    <w:rsid w:val="00F91E61"/>
    <w:rsid w:val="00F926B8"/>
    <w:rsid w:val="00F935E3"/>
    <w:rsid w:val="00F960CA"/>
    <w:rsid w:val="00F97214"/>
    <w:rsid w:val="00FA1113"/>
    <w:rsid w:val="00FA20E7"/>
    <w:rsid w:val="00FA2675"/>
    <w:rsid w:val="00FA35F9"/>
    <w:rsid w:val="00FA614E"/>
    <w:rsid w:val="00FA67CC"/>
    <w:rsid w:val="00FA6D9C"/>
    <w:rsid w:val="00FA70A3"/>
    <w:rsid w:val="00FA7C14"/>
    <w:rsid w:val="00FB08BF"/>
    <w:rsid w:val="00FB5371"/>
    <w:rsid w:val="00FB798F"/>
    <w:rsid w:val="00FC0D5A"/>
    <w:rsid w:val="00FC0F33"/>
    <w:rsid w:val="00FC1144"/>
    <w:rsid w:val="00FC28FB"/>
    <w:rsid w:val="00FC332A"/>
    <w:rsid w:val="00FC53FC"/>
    <w:rsid w:val="00FC59F2"/>
    <w:rsid w:val="00FC6B1F"/>
    <w:rsid w:val="00FC789D"/>
    <w:rsid w:val="00FD0EC6"/>
    <w:rsid w:val="00FD16BC"/>
    <w:rsid w:val="00FD2232"/>
    <w:rsid w:val="00FD2481"/>
    <w:rsid w:val="00FD4D9A"/>
    <w:rsid w:val="00FD6A72"/>
    <w:rsid w:val="00FD71DF"/>
    <w:rsid w:val="00FD77AA"/>
    <w:rsid w:val="00FE00C6"/>
    <w:rsid w:val="00FE1CEF"/>
    <w:rsid w:val="00FE243B"/>
    <w:rsid w:val="00FF1D90"/>
    <w:rsid w:val="00FF345D"/>
    <w:rsid w:val="00FF368C"/>
    <w:rsid w:val="00FF469E"/>
    <w:rsid w:val="00FF4B5D"/>
    <w:rsid w:val="00FF5CB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65719AEC"/>
  <w15:docId w15:val="{B8773E26-892D-45E7-891A-7CC83795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87B"/>
  </w:style>
  <w:style w:type="paragraph" w:styleId="1">
    <w:name w:val="heading 1"/>
    <w:basedOn w:val="a"/>
    <w:next w:val="a"/>
    <w:link w:val="10"/>
    <w:qFormat/>
    <w:rsid w:val="00EF6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6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6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487B"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3487B"/>
    <w:pPr>
      <w:ind w:firstLine="510"/>
      <w:jc w:val="center"/>
    </w:pPr>
    <w:rPr>
      <w:b/>
      <w:sz w:val="24"/>
    </w:rPr>
  </w:style>
  <w:style w:type="paragraph" w:styleId="a5">
    <w:name w:val="Body Text Indent"/>
    <w:basedOn w:val="a"/>
    <w:link w:val="a6"/>
    <w:rsid w:val="00B3487B"/>
    <w:pPr>
      <w:ind w:firstLine="720"/>
    </w:pPr>
    <w:rPr>
      <w:sz w:val="24"/>
    </w:rPr>
  </w:style>
  <w:style w:type="paragraph" w:styleId="30">
    <w:name w:val="Body Text Indent 3"/>
    <w:basedOn w:val="a"/>
    <w:link w:val="31"/>
    <w:rsid w:val="00B3487B"/>
    <w:pPr>
      <w:ind w:firstLine="454"/>
      <w:jc w:val="both"/>
    </w:pPr>
    <w:rPr>
      <w:sz w:val="24"/>
    </w:rPr>
  </w:style>
  <w:style w:type="paragraph" w:customStyle="1" w:styleId="a7">
    <w:name w:val="Îáû÷íûé"/>
    <w:link w:val="a8"/>
    <w:rsid w:val="00B3487B"/>
    <w:pPr>
      <w:widowControl w:val="0"/>
    </w:pPr>
  </w:style>
  <w:style w:type="paragraph" w:styleId="a9">
    <w:name w:val="Body Text"/>
    <w:basedOn w:val="a"/>
    <w:rsid w:val="00B3487B"/>
    <w:pPr>
      <w:spacing w:after="120"/>
    </w:pPr>
  </w:style>
  <w:style w:type="paragraph" w:styleId="aa">
    <w:name w:val="Balloon Text"/>
    <w:basedOn w:val="a"/>
    <w:semiHidden/>
    <w:rsid w:val="00D8099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85D9C"/>
    <w:pPr>
      <w:spacing w:after="120" w:line="480" w:lineRule="auto"/>
      <w:ind w:left="283"/>
    </w:pPr>
  </w:style>
  <w:style w:type="table" w:styleId="ab">
    <w:name w:val="Table Grid"/>
    <w:basedOn w:val="a1"/>
    <w:rsid w:val="0092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F1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327C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6C4168"/>
    <w:rPr>
      <w:color w:val="0000FF"/>
      <w:u w:val="single"/>
    </w:rPr>
  </w:style>
  <w:style w:type="character" w:styleId="ae">
    <w:name w:val="page number"/>
    <w:basedOn w:val="a0"/>
    <w:rsid w:val="00991856"/>
  </w:style>
  <w:style w:type="paragraph" w:customStyle="1" w:styleId="Default">
    <w:name w:val="Default"/>
    <w:rsid w:val="00393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rsid w:val="003E69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E6976"/>
  </w:style>
  <w:style w:type="paragraph" w:styleId="af1">
    <w:name w:val="footer"/>
    <w:basedOn w:val="a"/>
    <w:link w:val="af2"/>
    <w:rsid w:val="003E6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E6976"/>
  </w:style>
  <w:style w:type="character" w:styleId="af3">
    <w:name w:val="annotation reference"/>
    <w:basedOn w:val="a0"/>
    <w:rsid w:val="00625DF4"/>
    <w:rPr>
      <w:sz w:val="16"/>
      <w:szCs w:val="16"/>
    </w:rPr>
  </w:style>
  <w:style w:type="paragraph" w:styleId="af4">
    <w:name w:val="annotation text"/>
    <w:basedOn w:val="a"/>
    <w:link w:val="af5"/>
    <w:rsid w:val="00625DF4"/>
  </w:style>
  <w:style w:type="character" w:customStyle="1" w:styleId="af5">
    <w:name w:val="Текст примечания Знак"/>
    <w:basedOn w:val="a0"/>
    <w:link w:val="af4"/>
    <w:rsid w:val="00625DF4"/>
  </w:style>
  <w:style w:type="paragraph" w:styleId="af6">
    <w:name w:val="annotation subject"/>
    <w:basedOn w:val="af4"/>
    <w:next w:val="af4"/>
    <w:link w:val="af7"/>
    <w:rsid w:val="00625DF4"/>
    <w:rPr>
      <w:b/>
      <w:bCs/>
    </w:rPr>
  </w:style>
  <w:style w:type="character" w:customStyle="1" w:styleId="af7">
    <w:name w:val="Тема примечания Знак"/>
    <w:basedOn w:val="af5"/>
    <w:link w:val="af6"/>
    <w:rsid w:val="00625DF4"/>
    <w:rPr>
      <w:b/>
      <w:bCs/>
    </w:rPr>
  </w:style>
  <w:style w:type="paragraph" w:styleId="af8">
    <w:name w:val="Revision"/>
    <w:hidden/>
    <w:uiPriority w:val="99"/>
    <w:semiHidden/>
    <w:rsid w:val="00B22D48"/>
  </w:style>
  <w:style w:type="paragraph" w:styleId="af9">
    <w:name w:val="List Paragraph"/>
    <w:basedOn w:val="a"/>
    <w:uiPriority w:val="34"/>
    <w:qFormat/>
    <w:rsid w:val="009C6B7A"/>
    <w:pPr>
      <w:ind w:left="720"/>
    </w:pPr>
    <w:rPr>
      <w:rFonts w:ascii="Arial" w:hAnsi="Arial" w:cs="Arial"/>
      <w:color w:val="000080"/>
    </w:rPr>
  </w:style>
  <w:style w:type="paragraph" w:styleId="afa">
    <w:name w:val="Plain Text"/>
    <w:basedOn w:val="a"/>
    <w:link w:val="afb"/>
    <w:uiPriority w:val="99"/>
    <w:unhideWhenUsed/>
    <w:rsid w:val="009C6B7A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9C6B7A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Заголовок Знак"/>
    <w:link w:val="a3"/>
    <w:uiPriority w:val="10"/>
    <w:rsid w:val="009C6B7A"/>
    <w:rPr>
      <w:b/>
      <w:sz w:val="24"/>
    </w:rPr>
  </w:style>
  <w:style w:type="paragraph" w:styleId="afc">
    <w:name w:val="footnote text"/>
    <w:basedOn w:val="a"/>
    <w:link w:val="afd"/>
    <w:rsid w:val="00716D82"/>
    <w:pPr>
      <w:widowControl w:val="0"/>
      <w:autoSpaceDE w:val="0"/>
      <w:autoSpaceDN w:val="0"/>
      <w:adjustRightInd w:val="0"/>
    </w:pPr>
  </w:style>
  <w:style w:type="character" w:customStyle="1" w:styleId="afd">
    <w:name w:val="Текст сноски Знак"/>
    <w:basedOn w:val="a0"/>
    <w:link w:val="afc"/>
    <w:rsid w:val="00716D82"/>
  </w:style>
  <w:style w:type="character" w:styleId="afe">
    <w:name w:val="footnote reference"/>
    <w:rsid w:val="00716D82"/>
    <w:rPr>
      <w:vertAlign w:val="superscript"/>
    </w:rPr>
  </w:style>
  <w:style w:type="paragraph" w:customStyle="1" w:styleId="FrameContents">
    <w:name w:val="Frame Contents"/>
    <w:basedOn w:val="a"/>
    <w:qFormat/>
    <w:rsid w:val="00D5740A"/>
    <w:rPr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6B3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C679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C679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F7744F"/>
    <w:rPr>
      <w:rFonts w:ascii="Arial" w:hAnsi="Arial" w:cs="Arial"/>
      <w:b/>
      <w:bCs/>
      <w:kern w:val="32"/>
      <w:sz w:val="32"/>
      <w:szCs w:val="32"/>
    </w:rPr>
  </w:style>
  <w:style w:type="paragraph" w:customStyle="1" w:styleId="Iiiaeuiue">
    <w:name w:val="Ii?iaeuiue"/>
    <w:rsid w:val="00F7744F"/>
  </w:style>
  <w:style w:type="character" w:customStyle="1" w:styleId="31">
    <w:name w:val="Основной текст с отступом 3 Знак"/>
    <w:basedOn w:val="a0"/>
    <w:link w:val="30"/>
    <w:rsid w:val="00024BDC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24BDC"/>
    <w:rPr>
      <w:sz w:val="24"/>
    </w:rPr>
  </w:style>
  <w:style w:type="character" w:customStyle="1" w:styleId="a8">
    <w:name w:val="Îáû÷íûé Знак"/>
    <w:basedOn w:val="a0"/>
    <w:link w:val="a7"/>
    <w:rsid w:val="006F332D"/>
  </w:style>
  <w:style w:type="character" w:customStyle="1" w:styleId="21">
    <w:name w:val="Неразрешенное упоминание2"/>
    <w:basedOn w:val="a0"/>
    <w:uiPriority w:val="99"/>
    <w:semiHidden/>
    <w:unhideWhenUsed/>
    <w:rsid w:val="00C03BBB"/>
    <w:rPr>
      <w:color w:val="605E5C"/>
      <w:shd w:val="clear" w:color="auto" w:fill="E1DFDD"/>
    </w:rPr>
  </w:style>
  <w:style w:type="paragraph" w:styleId="aff">
    <w:name w:val="endnote text"/>
    <w:basedOn w:val="a"/>
    <w:link w:val="aff0"/>
    <w:semiHidden/>
    <w:unhideWhenUsed/>
    <w:rsid w:val="006E08F6"/>
  </w:style>
  <w:style w:type="character" w:customStyle="1" w:styleId="aff0">
    <w:name w:val="Текст концевой сноски Знак"/>
    <w:basedOn w:val="a0"/>
    <w:link w:val="aff"/>
    <w:semiHidden/>
    <w:rsid w:val="006E08F6"/>
  </w:style>
  <w:style w:type="character" w:styleId="aff1">
    <w:name w:val="endnote reference"/>
    <w:basedOn w:val="a0"/>
    <w:semiHidden/>
    <w:unhideWhenUsed/>
    <w:rsid w:val="006E08F6"/>
    <w:rPr>
      <w:vertAlign w:val="superscript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A56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npf@nnp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npf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pf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npf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n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00AF2-4884-4542-8407-A33C1719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3692</Words>
  <Characters>27040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NNPF</Company>
  <LinksUpToDate>false</LinksUpToDate>
  <CharactersWithSpaces>30671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Gala</dc:creator>
  <cp:lastModifiedBy>Глушкова Елена Александровна</cp:lastModifiedBy>
  <cp:revision>10</cp:revision>
  <cp:lastPrinted>2022-01-20T08:12:00Z</cp:lastPrinted>
  <dcterms:created xsi:type="dcterms:W3CDTF">2023-03-21T06:07:00Z</dcterms:created>
  <dcterms:modified xsi:type="dcterms:W3CDTF">2023-04-03T06:34:00Z</dcterms:modified>
</cp:coreProperties>
</file>