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4568F" w14:textId="77777777" w:rsidR="000260C5" w:rsidRPr="00C74AB4" w:rsidRDefault="000260C5" w:rsidP="003A58D4">
      <w:pPr>
        <w:jc w:val="center"/>
        <w:rPr>
          <w:b/>
          <w:sz w:val="28"/>
          <w:szCs w:val="28"/>
        </w:rPr>
      </w:pPr>
      <w:r w:rsidRPr="00C74AB4">
        <w:rPr>
          <w:b/>
          <w:sz w:val="28"/>
          <w:szCs w:val="28"/>
        </w:rPr>
        <w:t>Информация о праве потребителей финансовых услуг на направление обращения финансовому уполномоченному</w:t>
      </w:r>
    </w:p>
    <w:p w14:paraId="37E9565C" w14:textId="77777777" w:rsidR="000260C5" w:rsidRPr="00C74AB4" w:rsidRDefault="000260C5" w:rsidP="00C74AB4">
      <w:pPr>
        <w:spacing w:line="360" w:lineRule="auto"/>
        <w:ind w:firstLineChars="125" w:firstLine="350"/>
        <w:jc w:val="both"/>
        <w:rPr>
          <w:sz w:val="28"/>
          <w:szCs w:val="28"/>
        </w:rPr>
      </w:pPr>
    </w:p>
    <w:p w14:paraId="31B547AA" w14:textId="77777777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 xml:space="preserve">С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21"/>
        </w:smartTagPr>
        <w:r w:rsidRPr="00636B56">
          <w:rPr>
            <w:sz w:val="28"/>
            <w:szCs w:val="28"/>
          </w:rPr>
          <w:t>1 января 2021 года</w:t>
        </w:r>
      </w:smartTag>
      <w:r w:rsidRPr="00636B56">
        <w:rPr>
          <w:sz w:val="28"/>
          <w:szCs w:val="28"/>
        </w:rPr>
        <w:t xml:space="preserve"> действует новый досудебный порядок урегулирования споров потребителей с негосударственными пенсионными фондами (далее – НПФ).</w:t>
      </w:r>
    </w:p>
    <w:p w14:paraId="128B1143" w14:textId="11CFA429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>В случае если НПФ отказывается удовлетворить имущественные требования потребителя, до обращения в суд потребитель для урегулирования спора должен обратиться к финансовому уполномоченному.</w:t>
      </w:r>
    </w:p>
    <w:p w14:paraId="7C21FC45" w14:textId="77777777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>Должность финансового уполномоченного учреждена Федеральным законом от 4 июня 2018 года № 123-ФЗ «Об уполномоченном по правам потребителей финансовых услуг» (далее – Закон).</w:t>
      </w:r>
    </w:p>
    <w:p w14:paraId="3ED7E777" w14:textId="21818C41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>С 11 декабря 2023 года споры, связанные с неправомерным переводом пенсионных накоплений, также подлежат рассмотрению (досудебному урегулированию) финансовым уполномоченным. Если НПФ отказывается удовлетворить требование потребителя о возврате предыдущему страховщику средств пенсионных накоплений в связи с незаключением договора об обязательном пенсионном страховании</w:t>
      </w:r>
      <w:bookmarkStart w:id="0" w:name="_GoBack"/>
      <w:bookmarkEnd w:id="0"/>
      <w:r w:rsidRPr="00636B56">
        <w:rPr>
          <w:sz w:val="28"/>
          <w:szCs w:val="28"/>
        </w:rPr>
        <w:t xml:space="preserve"> – до обращения в суд потребитель должен обратиться</w:t>
      </w:r>
      <w:r w:rsidR="00C57B74" w:rsidRPr="00636B56">
        <w:rPr>
          <w:sz w:val="28"/>
          <w:szCs w:val="28"/>
        </w:rPr>
        <w:t xml:space="preserve"> к финансовому уполномоченному.</w:t>
      </w:r>
    </w:p>
    <w:p w14:paraId="7BD79891" w14:textId="7C3E7B04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 xml:space="preserve">Обращение потребителя финансовому уполномоченному может быть направлено в электронной форме </w:t>
      </w:r>
      <w:hyperlink r:id="rId8" w:history="1">
        <w:r w:rsidRPr="00636B56">
          <w:rPr>
            <w:rStyle w:val="af"/>
            <w:sz w:val="28"/>
            <w:szCs w:val="28"/>
          </w:rPr>
          <w:t>через личный кабинет</w:t>
        </w:r>
      </w:hyperlink>
      <w:r w:rsidRPr="00636B56">
        <w:rPr>
          <w:color w:val="0000FF"/>
          <w:sz w:val="28"/>
          <w:szCs w:val="28"/>
          <w:u w:val="single"/>
        </w:rPr>
        <w:t xml:space="preserve"> </w:t>
      </w:r>
      <w:hyperlink r:id="rId9" w:history="1">
        <w:r w:rsidRPr="00636B56">
          <w:rPr>
            <w:color w:val="0000FF"/>
            <w:sz w:val="28"/>
            <w:szCs w:val="28"/>
            <w:u w:val="single"/>
          </w:rPr>
          <w:t>на официальном сайте финансового уполномоченного</w:t>
        </w:r>
      </w:hyperlink>
      <w:r w:rsidRPr="00636B56">
        <w:rPr>
          <w:sz w:val="28"/>
          <w:szCs w:val="28"/>
        </w:rPr>
        <w:t xml:space="preserve"> или на портале Госуслуг либо на бумажном носите.</w:t>
      </w:r>
    </w:p>
    <w:p w14:paraId="1904F8CD" w14:textId="77777777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>Прием и рассмотрение обращений потребителей осуществляется финансовым уполномоченным бесплатно.</w:t>
      </w:r>
    </w:p>
    <w:p w14:paraId="6EC98957" w14:textId="735CF5D6" w:rsidR="00C74AB4" w:rsidRPr="00636B56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636B56">
        <w:rPr>
          <w:sz w:val="28"/>
          <w:szCs w:val="28"/>
        </w:rPr>
        <w:t xml:space="preserve">До направления обращения финансовому уполномоченному потребитель должен </w:t>
      </w:r>
      <w:hyperlink r:id="rId10" w:history="1">
        <w:r w:rsidRPr="00636B56">
          <w:rPr>
            <w:rStyle w:val="af"/>
            <w:sz w:val="28"/>
            <w:szCs w:val="28"/>
          </w:rPr>
          <w:t>обратиться с заявлением</w:t>
        </w:r>
      </w:hyperlink>
      <w:r w:rsidRPr="00636B56">
        <w:rPr>
          <w:color w:val="0563C1" w:themeColor="hyperlink"/>
          <w:sz w:val="28"/>
          <w:szCs w:val="28"/>
        </w:rPr>
        <w:t xml:space="preserve"> </w:t>
      </w:r>
      <w:r w:rsidRPr="00636B56">
        <w:rPr>
          <w:sz w:val="28"/>
          <w:szCs w:val="28"/>
        </w:rPr>
        <w:t>о восстановлении нарушенного права в НПФ. Данный претензионный порядок установлен Законом и является обязательным для потребителей.</w:t>
      </w:r>
    </w:p>
    <w:p w14:paraId="44A6C9A3" w14:textId="23238A7C" w:rsidR="00C74AB4" w:rsidRPr="00C74AB4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lastRenderedPageBreak/>
        <w:t xml:space="preserve">С подробной информацией о порядке направления обращения финансовому уполномоченному можно ознакомиться на </w:t>
      </w:r>
      <w:hyperlink r:id="rId11" w:history="1">
        <w:r w:rsidRPr="00C74AB4">
          <w:rPr>
            <w:color w:val="0000FF"/>
            <w:sz w:val="28"/>
            <w:szCs w:val="28"/>
            <w:u w:val="single"/>
          </w:rPr>
          <w:t>официальном сайте</w:t>
        </w:r>
      </w:hyperlink>
      <w:r w:rsidRPr="00C74AB4">
        <w:rPr>
          <w:sz w:val="28"/>
          <w:szCs w:val="28"/>
        </w:rPr>
        <w:t xml:space="preserve"> финансового уполномоченного (</w:t>
      </w:r>
      <w:hyperlink r:id="rId12" w:history="1">
        <w:r w:rsidRPr="00C74AB4">
          <w:rPr>
            <w:color w:val="0000FF"/>
            <w:sz w:val="28"/>
            <w:szCs w:val="28"/>
            <w:u w:val="single"/>
          </w:rPr>
          <w:t>www.finombudsman.ru</w:t>
        </w:r>
      </w:hyperlink>
      <w:r w:rsidRPr="009B4D50">
        <w:rPr>
          <w:sz w:val="28"/>
          <w:szCs w:val="28"/>
        </w:rPr>
        <w:t>)</w:t>
      </w:r>
      <w:r w:rsidRPr="00C74AB4">
        <w:rPr>
          <w:sz w:val="28"/>
          <w:szCs w:val="28"/>
        </w:rPr>
        <w:t>.</w:t>
      </w:r>
    </w:p>
    <w:p w14:paraId="01F7F5B1" w14:textId="77777777" w:rsidR="00C74AB4" w:rsidRPr="00C74AB4" w:rsidRDefault="00C74AB4" w:rsidP="00112566">
      <w:pPr>
        <w:spacing w:line="360" w:lineRule="auto"/>
        <w:jc w:val="both"/>
        <w:rPr>
          <w:sz w:val="28"/>
          <w:szCs w:val="28"/>
        </w:rPr>
      </w:pPr>
      <w:r w:rsidRPr="00C74AB4">
        <w:rPr>
          <w:noProof/>
          <w:sz w:val="28"/>
          <w:szCs w:val="28"/>
        </w:rPr>
        <w:drawing>
          <wp:inline distT="0" distB="0" distL="0" distR="0" wp14:anchorId="35579DEA" wp14:editId="7D51E66E">
            <wp:extent cx="5935980" cy="22783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93370" w14:textId="77777777" w:rsidR="00C74AB4" w:rsidRPr="00C74AB4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>Номер телефона службы обеспечения деятельности финансового уполномоченного: 8 (800) 200-00-10 (бесплатный звонок по России).</w:t>
      </w:r>
    </w:p>
    <w:p w14:paraId="305702A4" w14:textId="51E42D57" w:rsidR="00C74AB4" w:rsidRPr="00C74AB4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>Место нахождения службы обеспечения деятельности финансового уполномоченного: 119017, г. Москва, Старомонетный пер., дом 3.</w:t>
      </w:r>
    </w:p>
    <w:p w14:paraId="0DEB370F" w14:textId="39AC45D0" w:rsidR="000260C5" w:rsidRPr="00C74AB4" w:rsidRDefault="00C74AB4" w:rsidP="004E4E53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C74AB4">
        <w:rPr>
          <w:sz w:val="28"/>
          <w:szCs w:val="28"/>
        </w:rPr>
        <w:t>Почтовый адрес службы обеспечения деятельности финансового уполномоченного: 119017, г. Москва, Старомонетный пер., дом 3, получатель АНО «СОДФУ».</w:t>
      </w:r>
    </w:p>
    <w:sectPr w:rsidR="000260C5" w:rsidRPr="00C74AB4" w:rsidSect="001F2DF8">
      <w:headerReference w:type="even" r:id="rId14"/>
      <w:headerReference w:type="default" r:id="rId15"/>
      <w:type w:val="oddPage"/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90BC2" w14:textId="77777777" w:rsidR="00B22213" w:rsidRDefault="00B22213">
      <w:r>
        <w:separator/>
      </w:r>
    </w:p>
  </w:endnote>
  <w:endnote w:type="continuationSeparator" w:id="0">
    <w:p w14:paraId="19A0B162" w14:textId="77777777" w:rsidR="00B22213" w:rsidRDefault="00B2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F4489" w14:textId="77777777" w:rsidR="00B22213" w:rsidRDefault="00B22213">
      <w:r>
        <w:separator/>
      </w:r>
    </w:p>
  </w:footnote>
  <w:footnote w:type="continuationSeparator" w:id="0">
    <w:p w14:paraId="11FD921C" w14:textId="77777777" w:rsidR="00B22213" w:rsidRDefault="00B2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BCD4D" w14:textId="77777777" w:rsidR="004C22E5" w:rsidRDefault="004C22E5" w:rsidP="00932E6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8400ABE" w14:textId="77777777" w:rsidR="004C22E5" w:rsidRDefault="004C22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56199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3CA0B2A" w14:textId="60093F1C" w:rsidR="00E71AC3" w:rsidRPr="00E71AC3" w:rsidRDefault="00E71AC3">
        <w:pPr>
          <w:pStyle w:val="a5"/>
          <w:jc w:val="center"/>
          <w:rPr>
            <w:sz w:val="24"/>
            <w:szCs w:val="24"/>
          </w:rPr>
        </w:pPr>
        <w:r w:rsidRPr="00E71AC3">
          <w:rPr>
            <w:sz w:val="24"/>
            <w:szCs w:val="24"/>
          </w:rPr>
          <w:fldChar w:fldCharType="begin"/>
        </w:r>
        <w:r w:rsidRPr="00E71AC3">
          <w:rPr>
            <w:sz w:val="24"/>
            <w:szCs w:val="24"/>
          </w:rPr>
          <w:instrText>PAGE   \* MERGEFORMAT</w:instrText>
        </w:r>
        <w:r w:rsidRPr="00E71AC3">
          <w:rPr>
            <w:sz w:val="24"/>
            <w:szCs w:val="24"/>
          </w:rPr>
          <w:fldChar w:fldCharType="separate"/>
        </w:r>
        <w:r w:rsidR="001D26E2">
          <w:rPr>
            <w:noProof/>
            <w:sz w:val="24"/>
            <w:szCs w:val="24"/>
          </w:rPr>
          <w:t>2</w:t>
        </w:r>
        <w:r w:rsidRPr="00E71AC3">
          <w:rPr>
            <w:sz w:val="24"/>
            <w:szCs w:val="24"/>
          </w:rPr>
          <w:fldChar w:fldCharType="end"/>
        </w:r>
      </w:p>
    </w:sdtContent>
  </w:sdt>
  <w:p w14:paraId="191B17F6" w14:textId="77777777" w:rsidR="004C22E5" w:rsidRDefault="004C22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E3F66"/>
    <w:multiLevelType w:val="hybridMultilevel"/>
    <w:tmpl w:val="E5381574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3228A0"/>
    <w:multiLevelType w:val="hybridMultilevel"/>
    <w:tmpl w:val="10DE9852"/>
    <w:lvl w:ilvl="0" w:tplc="9A5A1648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36BA4"/>
    <w:multiLevelType w:val="hybridMultilevel"/>
    <w:tmpl w:val="A19A02EC"/>
    <w:lvl w:ilvl="0" w:tplc="43D017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963E31"/>
    <w:multiLevelType w:val="hybridMultilevel"/>
    <w:tmpl w:val="2BB8A1D2"/>
    <w:lvl w:ilvl="0" w:tplc="BD46D4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8B"/>
    <w:rsid w:val="0000101A"/>
    <w:rsid w:val="000054F7"/>
    <w:rsid w:val="00005C31"/>
    <w:rsid w:val="000068BD"/>
    <w:rsid w:val="00010E5F"/>
    <w:rsid w:val="000147F9"/>
    <w:rsid w:val="000221E5"/>
    <w:rsid w:val="000260C5"/>
    <w:rsid w:val="00026BA4"/>
    <w:rsid w:val="00027228"/>
    <w:rsid w:val="00030162"/>
    <w:rsid w:val="00031FED"/>
    <w:rsid w:val="000333FF"/>
    <w:rsid w:val="000353C8"/>
    <w:rsid w:val="0004282B"/>
    <w:rsid w:val="0004318D"/>
    <w:rsid w:val="0004461B"/>
    <w:rsid w:val="000477BF"/>
    <w:rsid w:val="00055467"/>
    <w:rsid w:val="00055CA0"/>
    <w:rsid w:val="00060354"/>
    <w:rsid w:val="00064E55"/>
    <w:rsid w:val="0007297D"/>
    <w:rsid w:val="00075147"/>
    <w:rsid w:val="000766F5"/>
    <w:rsid w:val="00090E34"/>
    <w:rsid w:val="0009112C"/>
    <w:rsid w:val="00093CAC"/>
    <w:rsid w:val="000A012A"/>
    <w:rsid w:val="000A336F"/>
    <w:rsid w:val="000A457C"/>
    <w:rsid w:val="000B28D5"/>
    <w:rsid w:val="000B4571"/>
    <w:rsid w:val="000B474F"/>
    <w:rsid w:val="000B5E04"/>
    <w:rsid w:val="000B7BA0"/>
    <w:rsid w:val="000C1D56"/>
    <w:rsid w:val="000C2864"/>
    <w:rsid w:val="000C35EC"/>
    <w:rsid w:val="000C62E8"/>
    <w:rsid w:val="000C6ED3"/>
    <w:rsid w:val="000C78E1"/>
    <w:rsid w:val="000D6ED4"/>
    <w:rsid w:val="000E0849"/>
    <w:rsid w:val="000F32A4"/>
    <w:rsid w:val="000F374E"/>
    <w:rsid w:val="000F45B8"/>
    <w:rsid w:val="000F4996"/>
    <w:rsid w:val="000F5251"/>
    <w:rsid w:val="001067CB"/>
    <w:rsid w:val="00112566"/>
    <w:rsid w:val="00115315"/>
    <w:rsid w:val="00125305"/>
    <w:rsid w:val="00130F71"/>
    <w:rsid w:val="001329AF"/>
    <w:rsid w:val="00132F1E"/>
    <w:rsid w:val="00133F34"/>
    <w:rsid w:val="00136D6F"/>
    <w:rsid w:val="0013775D"/>
    <w:rsid w:val="001378B2"/>
    <w:rsid w:val="00142CB7"/>
    <w:rsid w:val="001431DE"/>
    <w:rsid w:val="00143DA2"/>
    <w:rsid w:val="00145156"/>
    <w:rsid w:val="001538F5"/>
    <w:rsid w:val="00155BE9"/>
    <w:rsid w:val="00172FAB"/>
    <w:rsid w:val="00173D15"/>
    <w:rsid w:val="001746BF"/>
    <w:rsid w:val="001751DE"/>
    <w:rsid w:val="001818DF"/>
    <w:rsid w:val="00190275"/>
    <w:rsid w:val="001966AC"/>
    <w:rsid w:val="001A04C2"/>
    <w:rsid w:val="001A194C"/>
    <w:rsid w:val="001A3C65"/>
    <w:rsid w:val="001A4D04"/>
    <w:rsid w:val="001A6F08"/>
    <w:rsid w:val="001B62E5"/>
    <w:rsid w:val="001C045D"/>
    <w:rsid w:val="001C72B7"/>
    <w:rsid w:val="001D26E2"/>
    <w:rsid w:val="001E28C4"/>
    <w:rsid w:val="001E32E3"/>
    <w:rsid w:val="001E7336"/>
    <w:rsid w:val="001E7A5A"/>
    <w:rsid w:val="001F03CD"/>
    <w:rsid w:val="001F2172"/>
    <w:rsid w:val="001F2DF8"/>
    <w:rsid w:val="00201274"/>
    <w:rsid w:val="002053FE"/>
    <w:rsid w:val="00210B0E"/>
    <w:rsid w:val="00210FD6"/>
    <w:rsid w:val="00211A03"/>
    <w:rsid w:val="0021414A"/>
    <w:rsid w:val="002145FA"/>
    <w:rsid w:val="00217459"/>
    <w:rsid w:val="002207DA"/>
    <w:rsid w:val="00220B8B"/>
    <w:rsid w:val="0022310B"/>
    <w:rsid w:val="002313DD"/>
    <w:rsid w:val="00232B94"/>
    <w:rsid w:val="00232FCB"/>
    <w:rsid w:val="00235F17"/>
    <w:rsid w:val="00246532"/>
    <w:rsid w:val="00247242"/>
    <w:rsid w:val="002618A9"/>
    <w:rsid w:val="002631AD"/>
    <w:rsid w:val="00267352"/>
    <w:rsid w:val="00274931"/>
    <w:rsid w:val="00280E14"/>
    <w:rsid w:val="00281AD4"/>
    <w:rsid w:val="00284C8A"/>
    <w:rsid w:val="00287A81"/>
    <w:rsid w:val="00293861"/>
    <w:rsid w:val="002956CF"/>
    <w:rsid w:val="002A1B2B"/>
    <w:rsid w:val="002A6AF0"/>
    <w:rsid w:val="002C0F44"/>
    <w:rsid w:val="002C12E9"/>
    <w:rsid w:val="002C44A9"/>
    <w:rsid w:val="002C6279"/>
    <w:rsid w:val="002C660A"/>
    <w:rsid w:val="002D007B"/>
    <w:rsid w:val="002D2DCD"/>
    <w:rsid w:val="002D4E13"/>
    <w:rsid w:val="002D58EF"/>
    <w:rsid w:val="002D6714"/>
    <w:rsid w:val="002E0C3A"/>
    <w:rsid w:val="002E2FDC"/>
    <w:rsid w:val="002E390F"/>
    <w:rsid w:val="002E630B"/>
    <w:rsid w:val="002F5CCB"/>
    <w:rsid w:val="002F6971"/>
    <w:rsid w:val="002F7C53"/>
    <w:rsid w:val="003030B1"/>
    <w:rsid w:val="00306831"/>
    <w:rsid w:val="00306D4A"/>
    <w:rsid w:val="0030754F"/>
    <w:rsid w:val="0030794E"/>
    <w:rsid w:val="00307AB4"/>
    <w:rsid w:val="003133BB"/>
    <w:rsid w:val="003154A5"/>
    <w:rsid w:val="003167B8"/>
    <w:rsid w:val="00321DEE"/>
    <w:rsid w:val="00323637"/>
    <w:rsid w:val="003255F9"/>
    <w:rsid w:val="00325C73"/>
    <w:rsid w:val="00325D44"/>
    <w:rsid w:val="00327019"/>
    <w:rsid w:val="00327B73"/>
    <w:rsid w:val="003305D4"/>
    <w:rsid w:val="00332EB8"/>
    <w:rsid w:val="00333500"/>
    <w:rsid w:val="0033368C"/>
    <w:rsid w:val="00341678"/>
    <w:rsid w:val="0034504C"/>
    <w:rsid w:val="0034550A"/>
    <w:rsid w:val="00345A7A"/>
    <w:rsid w:val="0034677C"/>
    <w:rsid w:val="00351673"/>
    <w:rsid w:val="00355FF4"/>
    <w:rsid w:val="0036268E"/>
    <w:rsid w:val="00363863"/>
    <w:rsid w:val="00363AC4"/>
    <w:rsid w:val="00375C82"/>
    <w:rsid w:val="0037745F"/>
    <w:rsid w:val="00377EC0"/>
    <w:rsid w:val="00381921"/>
    <w:rsid w:val="003839C3"/>
    <w:rsid w:val="003916A3"/>
    <w:rsid w:val="003A58D4"/>
    <w:rsid w:val="003A7432"/>
    <w:rsid w:val="003B5B7B"/>
    <w:rsid w:val="003D00FE"/>
    <w:rsid w:val="003D01F7"/>
    <w:rsid w:val="003D5266"/>
    <w:rsid w:val="003F1C63"/>
    <w:rsid w:val="003F23DE"/>
    <w:rsid w:val="003F2CEF"/>
    <w:rsid w:val="003F3216"/>
    <w:rsid w:val="003F46E2"/>
    <w:rsid w:val="003F4ECE"/>
    <w:rsid w:val="003F708C"/>
    <w:rsid w:val="00401A4A"/>
    <w:rsid w:val="00406ED5"/>
    <w:rsid w:val="00407AF5"/>
    <w:rsid w:val="00414090"/>
    <w:rsid w:val="00414FD1"/>
    <w:rsid w:val="00416918"/>
    <w:rsid w:val="0042335C"/>
    <w:rsid w:val="0042638D"/>
    <w:rsid w:val="004313DA"/>
    <w:rsid w:val="00432290"/>
    <w:rsid w:val="00433B85"/>
    <w:rsid w:val="00441081"/>
    <w:rsid w:val="00446437"/>
    <w:rsid w:val="00455080"/>
    <w:rsid w:val="004562F3"/>
    <w:rsid w:val="00456446"/>
    <w:rsid w:val="00457FB2"/>
    <w:rsid w:val="00461141"/>
    <w:rsid w:val="004909F1"/>
    <w:rsid w:val="004A01D8"/>
    <w:rsid w:val="004A2AC6"/>
    <w:rsid w:val="004A782E"/>
    <w:rsid w:val="004B1798"/>
    <w:rsid w:val="004B3C7B"/>
    <w:rsid w:val="004B6320"/>
    <w:rsid w:val="004B7B1E"/>
    <w:rsid w:val="004C094F"/>
    <w:rsid w:val="004C0C87"/>
    <w:rsid w:val="004C1B83"/>
    <w:rsid w:val="004C22E5"/>
    <w:rsid w:val="004C377A"/>
    <w:rsid w:val="004C6C5B"/>
    <w:rsid w:val="004C7A5A"/>
    <w:rsid w:val="004D3F00"/>
    <w:rsid w:val="004E4E53"/>
    <w:rsid w:val="004E6404"/>
    <w:rsid w:val="004E6767"/>
    <w:rsid w:val="004E6909"/>
    <w:rsid w:val="004E7572"/>
    <w:rsid w:val="004F13F8"/>
    <w:rsid w:val="004F1F23"/>
    <w:rsid w:val="004F5940"/>
    <w:rsid w:val="004F704C"/>
    <w:rsid w:val="005010E1"/>
    <w:rsid w:val="00502AF0"/>
    <w:rsid w:val="00506980"/>
    <w:rsid w:val="005077FD"/>
    <w:rsid w:val="00510C91"/>
    <w:rsid w:val="00510D08"/>
    <w:rsid w:val="00512BEF"/>
    <w:rsid w:val="00516408"/>
    <w:rsid w:val="00520225"/>
    <w:rsid w:val="005314C3"/>
    <w:rsid w:val="005316E4"/>
    <w:rsid w:val="00531BB3"/>
    <w:rsid w:val="00531CFE"/>
    <w:rsid w:val="00536EBA"/>
    <w:rsid w:val="005402D0"/>
    <w:rsid w:val="00542FF8"/>
    <w:rsid w:val="00543BA8"/>
    <w:rsid w:val="00544AC0"/>
    <w:rsid w:val="00555B53"/>
    <w:rsid w:val="00566373"/>
    <w:rsid w:val="00567CCE"/>
    <w:rsid w:val="00567E65"/>
    <w:rsid w:val="00575EF6"/>
    <w:rsid w:val="00576911"/>
    <w:rsid w:val="00577EA1"/>
    <w:rsid w:val="00580D25"/>
    <w:rsid w:val="005812B5"/>
    <w:rsid w:val="00583645"/>
    <w:rsid w:val="005837EC"/>
    <w:rsid w:val="00583954"/>
    <w:rsid w:val="005849F1"/>
    <w:rsid w:val="005870E2"/>
    <w:rsid w:val="005A37D6"/>
    <w:rsid w:val="005A7150"/>
    <w:rsid w:val="005B29FE"/>
    <w:rsid w:val="005B49C2"/>
    <w:rsid w:val="005B5D49"/>
    <w:rsid w:val="005B6587"/>
    <w:rsid w:val="005C0797"/>
    <w:rsid w:val="005C1114"/>
    <w:rsid w:val="005C71E0"/>
    <w:rsid w:val="005D04C9"/>
    <w:rsid w:val="005D70FE"/>
    <w:rsid w:val="005D7309"/>
    <w:rsid w:val="005E1600"/>
    <w:rsid w:val="005E1C58"/>
    <w:rsid w:val="005E54A7"/>
    <w:rsid w:val="005E5CCC"/>
    <w:rsid w:val="005F2AF5"/>
    <w:rsid w:val="005F3138"/>
    <w:rsid w:val="005F4EB9"/>
    <w:rsid w:val="005F5508"/>
    <w:rsid w:val="005F5C79"/>
    <w:rsid w:val="005F69C4"/>
    <w:rsid w:val="006013B8"/>
    <w:rsid w:val="006063CA"/>
    <w:rsid w:val="00625298"/>
    <w:rsid w:val="006256D9"/>
    <w:rsid w:val="00626F63"/>
    <w:rsid w:val="00631D0D"/>
    <w:rsid w:val="00636B56"/>
    <w:rsid w:val="00637841"/>
    <w:rsid w:val="00640713"/>
    <w:rsid w:val="006460F8"/>
    <w:rsid w:val="006479E2"/>
    <w:rsid w:val="006669DF"/>
    <w:rsid w:val="0066704C"/>
    <w:rsid w:val="0066756B"/>
    <w:rsid w:val="00670432"/>
    <w:rsid w:val="00671447"/>
    <w:rsid w:val="006928D4"/>
    <w:rsid w:val="0069335C"/>
    <w:rsid w:val="00696BAA"/>
    <w:rsid w:val="00696E54"/>
    <w:rsid w:val="006A5E8D"/>
    <w:rsid w:val="006B0032"/>
    <w:rsid w:val="006B190E"/>
    <w:rsid w:val="006B19D4"/>
    <w:rsid w:val="006B54DB"/>
    <w:rsid w:val="006C2DD6"/>
    <w:rsid w:val="006C2F8A"/>
    <w:rsid w:val="006D26C6"/>
    <w:rsid w:val="006D550B"/>
    <w:rsid w:val="006E03D3"/>
    <w:rsid w:val="006E0E34"/>
    <w:rsid w:val="006E4D00"/>
    <w:rsid w:val="006F26FE"/>
    <w:rsid w:val="006F39BB"/>
    <w:rsid w:val="006F4427"/>
    <w:rsid w:val="00710CD9"/>
    <w:rsid w:val="00713C50"/>
    <w:rsid w:val="0071695B"/>
    <w:rsid w:val="007213DC"/>
    <w:rsid w:val="007228AA"/>
    <w:rsid w:val="00723B0C"/>
    <w:rsid w:val="00724F54"/>
    <w:rsid w:val="00725ECA"/>
    <w:rsid w:val="00731B82"/>
    <w:rsid w:val="00731FB5"/>
    <w:rsid w:val="007329D9"/>
    <w:rsid w:val="00743AEA"/>
    <w:rsid w:val="00744774"/>
    <w:rsid w:val="00744FB9"/>
    <w:rsid w:val="0075638D"/>
    <w:rsid w:val="00760213"/>
    <w:rsid w:val="00761AD1"/>
    <w:rsid w:val="00761BAF"/>
    <w:rsid w:val="007637AB"/>
    <w:rsid w:val="007642E7"/>
    <w:rsid w:val="00765A88"/>
    <w:rsid w:val="007665EC"/>
    <w:rsid w:val="00770A5C"/>
    <w:rsid w:val="00773B34"/>
    <w:rsid w:val="00777741"/>
    <w:rsid w:val="00782605"/>
    <w:rsid w:val="007833CF"/>
    <w:rsid w:val="00785363"/>
    <w:rsid w:val="007855F8"/>
    <w:rsid w:val="00787BBD"/>
    <w:rsid w:val="00791F24"/>
    <w:rsid w:val="00794772"/>
    <w:rsid w:val="007A391B"/>
    <w:rsid w:val="007A6D63"/>
    <w:rsid w:val="007B1610"/>
    <w:rsid w:val="007B213A"/>
    <w:rsid w:val="007B3A28"/>
    <w:rsid w:val="007C09EB"/>
    <w:rsid w:val="007C3CE0"/>
    <w:rsid w:val="007C3D30"/>
    <w:rsid w:val="007D1E15"/>
    <w:rsid w:val="007D4157"/>
    <w:rsid w:val="007D5159"/>
    <w:rsid w:val="007D6280"/>
    <w:rsid w:val="007D65AB"/>
    <w:rsid w:val="007E1009"/>
    <w:rsid w:val="007E2C6F"/>
    <w:rsid w:val="007E3836"/>
    <w:rsid w:val="007E483C"/>
    <w:rsid w:val="007E598F"/>
    <w:rsid w:val="007E5A29"/>
    <w:rsid w:val="007E668E"/>
    <w:rsid w:val="007E7F8B"/>
    <w:rsid w:val="00807E36"/>
    <w:rsid w:val="00822E03"/>
    <w:rsid w:val="00825E5A"/>
    <w:rsid w:val="00825EE0"/>
    <w:rsid w:val="00827637"/>
    <w:rsid w:val="00827AFE"/>
    <w:rsid w:val="00830A15"/>
    <w:rsid w:val="00831F4F"/>
    <w:rsid w:val="00832D6F"/>
    <w:rsid w:val="008333D2"/>
    <w:rsid w:val="00840833"/>
    <w:rsid w:val="00850D51"/>
    <w:rsid w:val="008514C1"/>
    <w:rsid w:val="00853E41"/>
    <w:rsid w:val="0086059F"/>
    <w:rsid w:val="00862D14"/>
    <w:rsid w:val="0086404E"/>
    <w:rsid w:val="0086563A"/>
    <w:rsid w:val="00866C14"/>
    <w:rsid w:val="00876F4F"/>
    <w:rsid w:val="00880B70"/>
    <w:rsid w:val="00883F8A"/>
    <w:rsid w:val="00885493"/>
    <w:rsid w:val="00887E4E"/>
    <w:rsid w:val="008A1125"/>
    <w:rsid w:val="008A32B2"/>
    <w:rsid w:val="008A39BF"/>
    <w:rsid w:val="008A4353"/>
    <w:rsid w:val="008B0DCE"/>
    <w:rsid w:val="008B3BDD"/>
    <w:rsid w:val="008B64D3"/>
    <w:rsid w:val="008B7C5C"/>
    <w:rsid w:val="008C274F"/>
    <w:rsid w:val="008C3B52"/>
    <w:rsid w:val="008C3EDC"/>
    <w:rsid w:val="008C43BE"/>
    <w:rsid w:val="008C4468"/>
    <w:rsid w:val="008C6692"/>
    <w:rsid w:val="008D04F4"/>
    <w:rsid w:val="008D0520"/>
    <w:rsid w:val="008D1B9E"/>
    <w:rsid w:val="008D55B1"/>
    <w:rsid w:val="008D7F3C"/>
    <w:rsid w:val="008E57BF"/>
    <w:rsid w:val="008E6D56"/>
    <w:rsid w:val="008E7DB5"/>
    <w:rsid w:val="008F0984"/>
    <w:rsid w:val="008F1183"/>
    <w:rsid w:val="008F1F5F"/>
    <w:rsid w:val="008F29AD"/>
    <w:rsid w:val="008F40F3"/>
    <w:rsid w:val="008F4513"/>
    <w:rsid w:val="0090164D"/>
    <w:rsid w:val="00902610"/>
    <w:rsid w:val="00902866"/>
    <w:rsid w:val="0091162E"/>
    <w:rsid w:val="00912123"/>
    <w:rsid w:val="00912D55"/>
    <w:rsid w:val="00915AE0"/>
    <w:rsid w:val="00916C81"/>
    <w:rsid w:val="00917122"/>
    <w:rsid w:val="009263C0"/>
    <w:rsid w:val="00931B06"/>
    <w:rsid w:val="00932E6B"/>
    <w:rsid w:val="00932F73"/>
    <w:rsid w:val="009364FB"/>
    <w:rsid w:val="00936EC9"/>
    <w:rsid w:val="009437BC"/>
    <w:rsid w:val="00943FC2"/>
    <w:rsid w:val="009442F2"/>
    <w:rsid w:val="00945988"/>
    <w:rsid w:val="009462BB"/>
    <w:rsid w:val="00946C4B"/>
    <w:rsid w:val="00946D73"/>
    <w:rsid w:val="00954D57"/>
    <w:rsid w:val="009567D2"/>
    <w:rsid w:val="0095683F"/>
    <w:rsid w:val="00960410"/>
    <w:rsid w:val="009612F5"/>
    <w:rsid w:val="00962A36"/>
    <w:rsid w:val="00971681"/>
    <w:rsid w:val="00972999"/>
    <w:rsid w:val="00973629"/>
    <w:rsid w:val="00975971"/>
    <w:rsid w:val="00976A5C"/>
    <w:rsid w:val="009773AF"/>
    <w:rsid w:val="0097768A"/>
    <w:rsid w:val="009820A2"/>
    <w:rsid w:val="00983D3D"/>
    <w:rsid w:val="00987457"/>
    <w:rsid w:val="009904F9"/>
    <w:rsid w:val="009918B2"/>
    <w:rsid w:val="009A7924"/>
    <w:rsid w:val="009B4D50"/>
    <w:rsid w:val="009B6481"/>
    <w:rsid w:val="009B7021"/>
    <w:rsid w:val="009C1632"/>
    <w:rsid w:val="009C2857"/>
    <w:rsid w:val="009C2E0D"/>
    <w:rsid w:val="009C45A8"/>
    <w:rsid w:val="009D77EF"/>
    <w:rsid w:val="009E058D"/>
    <w:rsid w:val="009E3157"/>
    <w:rsid w:val="009F29F5"/>
    <w:rsid w:val="009F381E"/>
    <w:rsid w:val="009F3C72"/>
    <w:rsid w:val="00A007A1"/>
    <w:rsid w:val="00A00F3D"/>
    <w:rsid w:val="00A02651"/>
    <w:rsid w:val="00A079E5"/>
    <w:rsid w:val="00A14380"/>
    <w:rsid w:val="00A15CCF"/>
    <w:rsid w:val="00A16C51"/>
    <w:rsid w:val="00A171E0"/>
    <w:rsid w:val="00A203D3"/>
    <w:rsid w:val="00A23E7A"/>
    <w:rsid w:val="00A300F3"/>
    <w:rsid w:val="00A30D89"/>
    <w:rsid w:val="00A32D06"/>
    <w:rsid w:val="00A36D67"/>
    <w:rsid w:val="00A376A4"/>
    <w:rsid w:val="00A439E7"/>
    <w:rsid w:val="00A45BD8"/>
    <w:rsid w:val="00A47465"/>
    <w:rsid w:val="00A50A23"/>
    <w:rsid w:val="00A52139"/>
    <w:rsid w:val="00A535E5"/>
    <w:rsid w:val="00A64635"/>
    <w:rsid w:val="00A6468C"/>
    <w:rsid w:val="00A71C42"/>
    <w:rsid w:val="00A73595"/>
    <w:rsid w:val="00A86791"/>
    <w:rsid w:val="00A94473"/>
    <w:rsid w:val="00A96056"/>
    <w:rsid w:val="00AA0B43"/>
    <w:rsid w:val="00AA1388"/>
    <w:rsid w:val="00AA3940"/>
    <w:rsid w:val="00AA3AC3"/>
    <w:rsid w:val="00AB28C7"/>
    <w:rsid w:val="00AB2D0F"/>
    <w:rsid w:val="00AB6DC1"/>
    <w:rsid w:val="00AC1044"/>
    <w:rsid w:val="00AC4310"/>
    <w:rsid w:val="00AC6CBB"/>
    <w:rsid w:val="00AD2696"/>
    <w:rsid w:val="00AD44CD"/>
    <w:rsid w:val="00AD5208"/>
    <w:rsid w:val="00AD53B3"/>
    <w:rsid w:val="00AD5A37"/>
    <w:rsid w:val="00AE3E7C"/>
    <w:rsid w:val="00AE5272"/>
    <w:rsid w:val="00AF4C87"/>
    <w:rsid w:val="00B02541"/>
    <w:rsid w:val="00B06783"/>
    <w:rsid w:val="00B0688B"/>
    <w:rsid w:val="00B1465C"/>
    <w:rsid w:val="00B14905"/>
    <w:rsid w:val="00B20E51"/>
    <w:rsid w:val="00B22213"/>
    <w:rsid w:val="00B2417F"/>
    <w:rsid w:val="00B258E7"/>
    <w:rsid w:val="00B276BE"/>
    <w:rsid w:val="00B30F13"/>
    <w:rsid w:val="00B31BAB"/>
    <w:rsid w:val="00B31E32"/>
    <w:rsid w:val="00B33994"/>
    <w:rsid w:val="00B33CB0"/>
    <w:rsid w:val="00B36C31"/>
    <w:rsid w:val="00B47E34"/>
    <w:rsid w:val="00B51C56"/>
    <w:rsid w:val="00B53C99"/>
    <w:rsid w:val="00B54338"/>
    <w:rsid w:val="00B641CB"/>
    <w:rsid w:val="00B71A78"/>
    <w:rsid w:val="00B72D8A"/>
    <w:rsid w:val="00B73FCE"/>
    <w:rsid w:val="00B74540"/>
    <w:rsid w:val="00B75D77"/>
    <w:rsid w:val="00B821B6"/>
    <w:rsid w:val="00B858C9"/>
    <w:rsid w:val="00B86C83"/>
    <w:rsid w:val="00B95125"/>
    <w:rsid w:val="00BA1150"/>
    <w:rsid w:val="00BA2EF8"/>
    <w:rsid w:val="00BB1CBD"/>
    <w:rsid w:val="00BB1CCC"/>
    <w:rsid w:val="00BB1F42"/>
    <w:rsid w:val="00BB2C47"/>
    <w:rsid w:val="00BB3291"/>
    <w:rsid w:val="00BB3958"/>
    <w:rsid w:val="00BB4C15"/>
    <w:rsid w:val="00BB77A8"/>
    <w:rsid w:val="00BC2876"/>
    <w:rsid w:val="00BC3335"/>
    <w:rsid w:val="00BD52CC"/>
    <w:rsid w:val="00BD5D3D"/>
    <w:rsid w:val="00BE005C"/>
    <w:rsid w:val="00BE09E3"/>
    <w:rsid w:val="00BE0BDE"/>
    <w:rsid w:val="00BE1B1D"/>
    <w:rsid w:val="00BE1E7A"/>
    <w:rsid w:val="00BE4980"/>
    <w:rsid w:val="00BE5903"/>
    <w:rsid w:val="00BF19C2"/>
    <w:rsid w:val="00BF36DB"/>
    <w:rsid w:val="00BF3FEC"/>
    <w:rsid w:val="00BF44C4"/>
    <w:rsid w:val="00BF4679"/>
    <w:rsid w:val="00BF7238"/>
    <w:rsid w:val="00C17B31"/>
    <w:rsid w:val="00C201DD"/>
    <w:rsid w:val="00C22254"/>
    <w:rsid w:val="00C2427B"/>
    <w:rsid w:val="00C407A8"/>
    <w:rsid w:val="00C447C7"/>
    <w:rsid w:val="00C44935"/>
    <w:rsid w:val="00C47EFB"/>
    <w:rsid w:val="00C52F86"/>
    <w:rsid w:val="00C53062"/>
    <w:rsid w:val="00C57799"/>
    <w:rsid w:val="00C57B74"/>
    <w:rsid w:val="00C6513E"/>
    <w:rsid w:val="00C70651"/>
    <w:rsid w:val="00C73745"/>
    <w:rsid w:val="00C74AB4"/>
    <w:rsid w:val="00C765B0"/>
    <w:rsid w:val="00C76EEB"/>
    <w:rsid w:val="00C80C6A"/>
    <w:rsid w:val="00C82D85"/>
    <w:rsid w:val="00C87549"/>
    <w:rsid w:val="00C87BFE"/>
    <w:rsid w:val="00C87F7B"/>
    <w:rsid w:val="00C9494B"/>
    <w:rsid w:val="00C9547B"/>
    <w:rsid w:val="00C961F3"/>
    <w:rsid w:val="00C9792D"/>
    <w:rsid w:val="00CA4004"/>
    <w:rsid w:val="00CB1379"/>
    <w:rsid w:val="00CB66E0"/>
    <w:rsid w:val="00CC0BE2"/>
    <w:rsid w:val="00CC2115"/>
    <w:rsid w:val="00CC30E9"/>
    <w:rsid w:val="00CE15FB"/>
    <w:rsid w:val="00CE2AA5"/>
    <w:rsid w:val="00CE3C45"/>
    <w:rsid w:val="00CE3F5F"/>
    <w:rsid w:val="00CE464A"/>
    <w:rsid w:val="00CE4D62"/>
    <w:rsid w:val="00CF05EE"/>
    <w:rsid w:val="00CF20BC"/>
    <w:rsid w:val="00CF2713"/>
    <w:rsid w:val="00CF3F33"/>
    <w:rsid w:val="00CF4026"/>
    <w:rsid w:val="00D003DF"/>
    <w:rsid w:val="00D04550"/>
    <w:rsid w:val="00D11456"/>
    <w:rsid w:val="00D15912"/>
    <w:rsid w:val="00D2455A"/>
    <w:rsid w:val="00D30175"/>
    <w:rsid w:val="00D31232"/>
    <w:rsid w:val="00D31827"/>
    <w:rsid w:val="00D319A7"/>
    <w:rsid w:val="00D31C88"/>
    <w:rsid w:val="00D33A9C"/>
    <w:rsid w:val="00D34D4F"/>
    <w:rsid w:val="00D362B4"/>
    <w:rsid w:val="00D36878"/>
    <w:rsid w:val="00D37D97"/>
    <w:rsid w:val="00D40D10"/>
    <w:rsid w:val="00D545AF"/>
    <w:rsid w:val="00D56388"/>
    <w:rsid w:val="00D61DF4"/>
    <w:rsid w:val="00D65F91"/>
    <w:rsid w:val="00D84B82"/>
    <w:rsid w:val="00D857AA"/>
    <w:rsid w:val="00D90633"/>
    <w:rsid w:val="00D90C5E"/>
    <w:rsid w:val="00D93884"/>
    <w:rsid w:val="00D9515D"/>
    <w:rsid w:val="00D9598C"/>
    <w:rsid w:val="00D96FF4"/>
    <w:rsid w:val="00D97A3E"/>
    <w:rsid w:val="00DA1118"/>
    <w:rsid w:val="00DA62D4"/>
    <w:rsid w:val="00DB0852"/>
    <w:rsid w:val="00DB2EB6"/>
    <w:rsid w:val="00DB3E81"/>
    <w:rsid w:val="00DB704E"/>
    <w:rsid w:val="00DC1C5A"/>
    <w:rsid w:val="00DC38FF"/>
    <w:rsid w:val="00DC4E8D"/>
    <w:rsid w:val="00DC5F9C"/>
    <w:rsid w:val="00DC6A95"/>
    <w:rsid w:val="00DD1D08"/>
    <w:rsid w:val="00DD1F6D"/>
    <w:rsid w:val="00DD3953"/>
    <w:rsid w:val="00DD3B99"/>
    <w:rsid w:val="00DD6C20"/>
    <w:rsid w:val="00DD7807"/>
    <w:rsid w:val="00DE3141"/>
    <w:rsid w:val="00DE454E"/>
    <w:rsid w:val="00DE48BF"/>
    <w:rsid w:val="00DE5771"/>
    <w:rsid w:val="00DE7B12"/>
    <w:rsid w:val="00DF0C49"/>
    <w:rsid w:val="00E02FA3"/>
    <w:rsid w:val="00E0377A"/>
    <w:rsid w:val="00E23F38"/>
    <w:rsid w:val="00E24A30"/>
    <w:rsid w:val="00E27E3D"/>
    <w:rsid w:val="00E34926"/>
    <w:rsid w:val="00E34F2E"/>
    <w:rsid w:val="00E35344"/>
    <w:rsid w:val="00E35B70"/>
    <w:rsid w:val="00E37811"/>
    <w:rsid w:val="00E50F2E"/>
    <w:rsid w:val="00E53056"/>
    <w:rsid w:val="00E54916"/>
    <w:rsid w:val="00E5757F"/>
    <w:rsid w:val="00E71AC3"/>
    <w:rsid w:val="00E72DF1"/>
    <w:rsid w:val="00E74B9D"/>
    <w:rsid w:val="00E75B71"/>
    <w:rsid w:val="00E7603C"/>
    <w:rsid w:val="00E90396"/>
    <w:rsid w:val="00E93DA0"/>
    <w:rsid w:val="00E946C5"/>
    <w:rsid w:val="00E96ED7"/>
    <w:rsid w:val="00EA4F1B"/>
    <w:rsid w:val="00EB5012"/>
    <w:rsid w:val="00EB7518"/>
    <w:rsid w:val="00EC2EB9"/>
    <w:rsid w:val="00EC3E4E"/>
    <w:rsid w:val="00EC7C4A"/>
    <w:rsid w:val="00ED08E9"/>
    <w:rsid w:val="00ED3570"/>
    <w:rsid w:val="00ED461C"/>
    <w:rsid w:val="00ED49CA"/>
    <w:rsid w:val="00EE2109"/>
    <w:rsid w:val="00EF1807"/>
    <w:rsid w:val="00EF2167"/>
    <w:rsid w:val="00EF6268"/>
    <w:rsid w:val="00EF7BD7"/>
    <w:rsid w:val="00F030AA"/>
    <w:rsid w:val="00F06911"/>
    <w:rsid w:val="00F06C2E"/>
    <w:rsid w:val="00F07926"/>
    <w:rsid w:val="00F146B4"/>
    <w:rsid w:val="00F14785"/>
    <w:rsid w:val="00F159AB"/>
    <w:rsid w:val="00F162BB"/>
    <w:rsid w:val="00F164B1"/>
    <w:rsid w:val="00F24034"/>
    <w:rsid w:val="00F24AAE"/>
    <w:rsid w:val="00F266A6"/>
    <w:rsid w:val="00F269AD"/>
    <w:rsid w:val="00F276B0"/>
    <w:rsid w:val="00F40E8B"/>
    <w:rsid w:val="00F41396"/>
    <w:rsid w:val="00F438B9"/>
    <w:rsid w:val="00F5000B"/>
    <w:rsid w:val="00F507B7"/>
    <w:rsid w:val="00F53A74"/>
    <w:rsid w:val="00F54621"/>
    <w:rsid w:val="00F54F09"/>
    <w:rsid w:val="00F56309"/>
    <w:rsid w:val="00F57E85"/>
    <w:rsid w:val="00F61681"/>
    <w:rsid w:val="00F62FEF"/>
    <w:rsid w:val="00F6519C"/>
    <w:rsid w:val="00F706BD"/>
    <w:rsid w:val="00F732E6"/>
    <w:rsid w:val="00F76CFE"/>
    <w:rsid w:val="00F80C24"/>
    <w:rsid w:val="00F95FE6"/>
    <w:rsid w:val="00F976B0"/>
    <w:rsid w:val="00FA048F"/>
    <w:rsid w:val="00FA309E"/>
    <w:rsid w:val="00FA3381"/>
    <w:rsid w:val="00FA3C4B"/>
    <w:rsid w:val="00FA47FD"/>
    <w:rsid w:val="00FB61F5"/>
    <w:rsid w:val="00FC5A15"/>
    <w:rsid w:val="00FC6AB2"/>
    <w:rsid w:val="00FD0D07"/>
    <w:rsid w:val="00FD1E54"/>
    <w:rsid w:val="00FE62ED"/>
    <w:rsid w:val="00FE6F70"/>
    <w:rsid w:val="00FE7766"/>
    <w:rsid w:val="00FF2FCB"/>
    <w:rsid w:val="00FF304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DA8C55"/>
  <w15:docId w15:val="{A382BC35-8FB4-4375-94DA-715F8FB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F8B"/>
  </w:style>
  <w:style w:type="paragraph" w:styleId="1">
    <w:name w:val="heading 1"/>
    <w:basedOn w:val="a"/>
    <w:next w:val="a"/>
    <w:qFormat/>
    <w:rsid w:val="007E7F8B"/>
    <w:pPr>
      <w:keepNext/>
      <w:ind w:left="5529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C78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E7F8B"/>
    <w:pPr>
      <w:ind w:firstLine="709"/>
      <w:jc w:val="both"/>
    </w:pPr>
    <w:rPr>
      <w:rFonts w:ascii="Arial" w:hAnsi="Arial"/>
      <w:sz w:val="28"/>
    </w:rPr>
  </w:style>
  <w:style w:type="paragraph" w:styleId="a3">
    <w:name w:val="Block Text"/>
    <w:basedOn w:val="a"/>
    <w:rsid w:val="007E7F8B"/>
    <w:pPr>
      <w:ind w:left="-567" w:right="-432" w:firstLine="567"/>
      <w:jc w:val="both"/>
    </w:pPr>
    <w:rPr>
      <w:sz w:val="28"/>
    </w:rPr>
  </w:style>
  <w:style w:type="paragraph" w:styleId="31">
    <w:name w:val="Body Text Indent 3"/>
    <w:basedOn w:val="a"/>
    <w:rsid w:val="00502AF0"/>
    <w:pPr>
      <w:spacing w:after="120"/>
      <w:ind w:left="283"/>
    </w:pPr>
    <w:rPr>
      <w:sz w:val="16"/>
      <w:szCs w:val="16"/>
    </w:rPr>
  </w:style>
  <w:style w:type="paragraph" w:customStyle="1" w:styleId="a4">
    <w:name w:val="Знак Знак Знак Знак"/>
    <w:basedOn w:val="a"/>
    <w:rsid w:val="00502AF0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4C22E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C22E5"/>
  </w:style>
  <w:style w:type="paragraph" w:customStyle="1" w:styleId="10">
    <w:name w:val="Знак1 Знак Знак Знак Знак"/>
    <w:basedOn w:val="a"/>
    <w:rsid w:val="00D31827"/>
    <w:pPr>
      <w:tabs>
        <w:tab w:val="num" w:pos="352"/>
      </w:tabs>
      <w:autoSpaceDE w:val="0"/>
      <w:autoSpaceDN w:val="0"/>
      <w:spacing w:after="160" w:line="240" w:lineRule="exact"/>
      <w:ind w:left="352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rsid w:val="004F70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F704C"/>
  </w:style>
  <w:style w:type="paragraph" w:styleId="aa">
    <w:name w:val="footnote text"/>
    <w:basedOn w:val="a"/>
    <w:link w:val="ab"/>
    <w:rsid w:val="00307AB4"/>
  </w:style>
  <w:style w:type="character" w:customStyle="1" w:styleId="ab">
    <w:name w:val="Текст сноски Знак"/>
    <w:basedOn w:val="a0"/>
    <w:link w:val="aa"/>
    <w:rsid w:val="00307AB4"/>
  </w:style>
  <w:style w:type="character" w:styleId="ac">
    <w:name w:val="footnote reference"/>
    <w:rsid w:val="00307AB4"/>
    <w:rPr>
      <w:vertAlign w:val="superscript"/>
    </w:rPr>
  </w:style>
  <w:style w:type="character" w:customStyle="1" w:styleId="a6">
    <w:name w:val="Верхний колонтитул Знак"/>
    <w:link w:val="a5"/>
    <w:uiPriority w:val="99"/>
    <w:rsid w:val="00E0377A"/>
  </w:style>
  <w:style w:type="paragraph" w:styleId="ad">
    <w:name w:val="Balloon Text"/>
    <w:basedOn w:val="a"/>
    <w:link w:val="ae"/>
    <w:rsid w:val="00B339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33994"/>
    <w:rPr>
      <w:rFonts w:ascii="Tahoma" w:hAnsi="Tahoma" w:cs="Tahoma"/>
      <w:sz w:val="16"/>
      <w:szCs w:val="16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F507B7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lang w:val="en-US" w:eastAsia="en-US"/>
    </w:rPr>
  </w:style>
  <w:style w:type="character" w:customStyle="1" w:styleId="20">
    <w:name w:val="Основной текст с отступом 2 Знак"/>
    <w:link w:val="2"/>
    <w:rsid w:val="009442F2"/>
    <w:rPr>
      <w:rFonts w:ascii="Arial" w:hAnsi="Arial"/>
      <w:sz w:val="28"/>
    </w:rPr>
  </w:style>
  <w:style w:type="character" w:styleId="af">
    <w:name w:val="Hyperlink"/>
    <w:rsid w:val="00912123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0C78E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0">
    <w:name w:val="List Paragraph"/>
    <w:basedOn w:val="a"/>
    <w:uiPriority w:val="34"/>
    <w:qFormat/>
    <w:rsid w:val="00825EE0"/>
    <w:pPr>
      <w:ind w:left="720"/>
      <w:contextualSpacing/>
    </w:pPr>
  </w:style>
  <w:style w:type="character" w:styleId="af1">
    <w:name w:val="annotation reference"/>
    <w:basedOn w:val="a0"/>
    <w:uiPriority w:val="99"/>
    <w:rsid w:val="009C2E0D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9C2E0D"/>
  </w:style>
  <w:style w:type="character" w:customStyle="1" w:styleId="af3">
    <w:name w:val="Текст примечания Знак"/>
    <w:basedOn w:val="a0"/>
    <w:link w:val="af2"/>
    <w:uiPriority w:val="99"/>
    <w:rsid w:val="009C2E0D"/>
  </w:style>
  <w:style w:type="paragraph" w:styleId="af4">
    <w:name w:val="annotation subject"/>
    <w:basedOn w:val="af2"/>
    <w:next w:val="af2"/>
    <w:link w:val="af5"/>
    <w:rsid w:val="009C2E0D"/>
    <w:rPr>
      <w:b/>
      <w:bCs/>
    </w:rPr>
  </w:style>
  <w:style w:type="character" w:customStyle="1" w:styleId="af5">
    <w:name w:val="Тема примечания Знак"/>
    <w:basedOn w:val="af3"/>
    <w:link w:val="af4"/>
    <w:rsid w:val="009C2E0D"/>
    <w:rPr>
      <w:b/>
      <w:bCs/>
    </w:rPr>
  </w:style>
  <w:style w:type="character" w:styleId="af6">
    <w:name w:val="FollowedHyperlink"/>
    <w:basedOn w:val="a0"/>
    <w:semiHidden/>
    <w:unhideWhenUsed/>
    <w:rsid w:val="009B4D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lk/login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nombudsma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ombudsman.ru/kb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finombudsman.ru/kb/kak-podat-obrashchenie-finansovomu-upolnomochennomu/poryadok-napravleniya-zayavleniya-v-finansovuyu-organizatsiyu255-k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lk/logi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E24A-6DAC-4789-A7FE-9CC7F684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Central Bank of Russian Federation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User</dc:creator>
  <cp:lastModifiedBy>Мельникова Светлана Александровна</cp:lastModifiedBy>
  <cp:revision>23</cp:revision>
  <cp:lastPrinted>2020-12-15T13:47:00Z</cp:lastPrinted>
  <dcterms:created xsi:type="dcterms:W3CDTF">2020-12-17T10:31:00Z</dcterms:created>
  <dcterms:modified xsi:type="dcterms:W3CDTF">2023-12-07T07:58:00Z</dcterms:modified>
</cp:coreProperties>
</file>